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82" w:rsidRPr="008E0882" w:rsidRDefault="008E0882" w:rsidP="008E0882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9775" cy="9937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82" w:rsidRPr="008E0882" w:rsidRDefault="008E0882" w:rsidP="008E088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  <w:t xml:space="preserve">СОБРАНИЕ </w:t>
      </w:r>
    </w:p>
    <w:p w:rsidR="008E0882" w:rsidRPr="008E0882" w:rsidRDefault="008E0882" w:rsidP="008E0882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ДЕПУТАТОВ РТИЩЕВСКОГО</w:t>
      </w:r>
      <w:r>
        <w:rPr>
          <w:rFonts w:ascii="Times New Roman" w:eastAsia="Times New Roman" w:hAnsi="Times New Roman" w:cs="Times New Roman"/>
          <w:noProof/>
          <w:spacing w:val="24"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447040</wp:posOffset>
                </wp:positionV>
                <wp:extent cx="5760720" cy="2540"/>
                <wp:effectExtent l="24765" t="18415" r="24765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E/OnlXlAgAA1wUAAA4AAAAAAAAAAAAA&#10;AAAALgIAAGRycy9lMm9Eb2MueG1sUEsBAi0AFAAGAAgAAAAhAA8eumXaAAAABgEAAA8AAAAAAAAA&#10;AAAAAAAAPwUAAGRycy9kb3ducmV2LnhtbFBLBQYAAAAABAAEAPMAAABG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24"/>
          <w:sz w:val="12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490855</wp:posOffset>
                </wp:positionV>
                <wp:extent cx="5761355" cy="635"/>
                <wp:effectExtent l="5715" t="5080" r="508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 xml:space="preserve"> МУНИЦИПАЛЬНОГО РАЙОНА </w:t>
      </w:r>
    </w:p>
    <w:p w:rsidR="008E0882" w:rsidRPr="008E0882" w:rsidRDefault="008E0882" w:rsidP="008E0882">
      <w:pPr>
        <w:suppressAutoHyphens/>
        <w:spacing w:after="0" w:line="252" w:lineRule="auto"/>
        <w:jc w:val="center"/>
        <w:rPr>
          <w:rFonts w:ascii="Arial" w:eastAsia="Times New Roman" w:hAnsi="Arial" w:cs="Times New Roman"/>
          <w:b/>
          <w:spacing w:val="22"/>
          <w:sz w:val="12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САРАТОВСКОЙ ОБЛАСТИ</w:t>
      </w:r>
    </w:p>
    <w:p w:rsidR="008E0882" w:rsidRPr="008E0882" w:rsidRDefault="008E0882" w:rsidP="008E0882">
      <w:pPr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12"/>
          <w:szCs w:val="26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E0882" w:rsidRPr="008E0882" w:rsidRDefault="008E0882" w:rsidP="008E0882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РЕШЕНИЕ </w:t>
      </w:r>
    </w:p>
    <w:p w:rsidR="00192AA4" w:rsidRPr="00192AA4" w:rsidRDefault="00192AA4" w:rsidP="008E08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AA4">
        <w:rPr>
          <w:rFonts w:ascii="Times New Roman" w:hAnsi="Times New Roman" w:cs="Times New Roman"/>
          <w:b/>
          <w:sz w:val="24"/>
          <w:szCs w:val="24"/>
        </w:rPr>
        <w:t>от 23 марта  2018 года № 28-18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проекте решения Собрания депутатов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Ртищевского муниципального района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«</w:t>
      </w:r>
      <w:r w:rsidRPr="008E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Устав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Ртищевского муниципального района </w:t>
      </w:r>
      <w:r w:rsidRPr="008E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области»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E0882" w:rsidRPr="008E0882" w:rsidRDefault="008E0882" w:rsidP="008E088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E0882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2003 г</w:t>
        </w:r>
      </w:smartTag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>. №131-ФЗ «Об общих принципах организации местного самоуправления в Российской Федерации», Федерального закона от 21</w:t>
      </w:r>
      <w:r w:rsidR="00D61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июля 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>2005</w:t>
      </w:r>
      <w:r w:rsidR="00D61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97-ФЗ «О государственной регистрации уставов муниципальных образований», Устава Ртищевского муниципального района Саратовской области Собрание депутатов Ртищевского муниципального района </w:t>
      </w:r>
    </w:p>
    <w:p w:rsidR="008E0882" w:rsidRPr="008E0882" w:rsidRDefault="008E0882" w:rsidP="008E0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РЕШИЛО:</w:t>
      </w:r>
    </w:p>
    <w:p w:rsidR="008E0882" w:rsidRPr="008E0882" w:rsidRDefault="008E0882" w:rsidP="008E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Принять проект решения Собрания депутатов Ртищевского муниципального района «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внесении изменений и дополнений в Устав Ртищевского муниципального района Саратовской области» согласно приложению № 1 к настоящему решению.</w:t>
      </w:r>
    </w:p>
    <w:p w:rsidR="008E0882" w:rsidRPr="008E0882" w:rsidRDefault="008E0882" w:rsidP="008E088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2.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Провести </w:t>
      </w:r>
      <w:r w:rsidR="008F38B7">
        <w:rPr>
          <w:rFonts w:ascii="Times New Roman" w:eastAsia="Times New Roman" w:hAnsi="Times New Roman" w:cs="Times New Roman"/>
          <w:sz w:val="25"/>
          <w:szCs w:val="25"/>
          <w:lang w:eastAsia="ru-RU"/>
        </w:rPr>
        <w:t>4 апреля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2018 года</w:t>
      </w:r>
      <w:r w:rsidRPr="008E088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6B1E81">
        <w:rPr>
          <w:rFonts w:ascii="Times New Roman" w:eastAsia="Times New Roman" w:hAnsi="Times New Roman" w:cs="Times New Roman"/>
          <w:sz w:val="25"/>
          <w:szCs w:val="25"/>
          <w:lang w:eastAsia="ru-RU"/>
        </w:rPr>
        <w:t>14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часов </w:t>
      </w:r>
      <w:r w:rsidR="006B1E81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минут</w:t>
      </w:r>
      <w:r w:rsidRPr="008E088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центральной библиотеке города Ртищево по адресу: ул. Алексея Громова, д. 5. публичные слушания по обсуждению проекта решения Собрания депутатов Ртищевского муниципального района «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внесении изменений и дополнений в Устав Ртищевского муниципального района Саратовской области».</w:t>
      </w:r>
    </w:p>
    <w:p w:rsidR="008E0882" w:rsidRPr="008E0882" w:rsidRDefault="008E0882" w:rsidP="008E0882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3.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Создать рабочую группу по организации проведения публичных слушаний согласно приложению № 2 к настоящему решению.</w:t>
      </w:r>
    </w:p>
    <w:p w:rsidR="008E0882" w:rsidRPr="008E0882" w:rsidRDefault="008E0882" w:rsidP="008E088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4.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5.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6.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Start"/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Контроль за</w:t>
      </w:r>
      <w:proofErr w:type="gramEnd"/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</w:t>
      </w:r>
      <w:r w:rsidRPr="008E08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работе с территориями, законности, защите прав граждан и использованию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Председатель Собрания депутатов</w:t>
      </w: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Ртищевского муниципального района                                   </w:t>
      </w: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  <w:t xml:space="preserve">              Н.А. Агишева</w:t>
      </w:r>
    </w:p>
    <w:p w:rsidR="008E0882" w:rsidRPr="008E0882" w:rsidRDefault="008E0882" w:rsidP="008E08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Глава Ртищевского</w:t>
      </w:r>
    </w:p>
    <w:p w:rsidR="008E0882" w:rsidRPr="008E0882" w:rsidRDefault="008E0882" w:rsidP="008E0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муниципального района</w:t>
      </w: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                                    </w:t>
      </w: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С.В. Макогон</w:t>
      </w: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</w:p>
    <w:p w:rsidR="008E0882" w:rsidRPr="008E0882" w:rsidRDefault="008E0882" w:rsidP="008E0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E0882" w:rsidRDefault="008E0882" w:rsidP="008E0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882" w:rsidRPr="008E0882" w:rsidRDefault="008E0882" w:rsidP="008E0882">
      <w:pPr>
        <w:tabs>
          <w:tab w:val="center" w:pos="4153"/>
          <w:tab w:val="righ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      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 к решению</w:t>
      </w:r>
    </w:p>
    <w:p w:rsidR="008E0882" w:rsidRPr="008E0882" w:rsidRDefault="008E0882" w:rsidP="008E0882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Ртищевского </w:t>
      </w:r>
    </w:p>
    <w:p w:rsidR="008E0882" w:rsidRPr="008E0882" w:rsidRDefault="008E0882" w:rsidP="008E088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8E0882" w:rsidRPr="008E0882" w:rsidRDefault="008E0882" w:rsidP="008E0882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92AA4" w:rsidRPr="00192AA4">
        <w:rPr>
          <w:rFonts w:ascii="Times New Roman" w:hAnsi="Times New Roman" w:cs="Times New Roman"/>
          <w:b/>
          <w:sz w:val="24"/>
          <w:szCs w:val="24"/>
        </w:rPr>
        <w:t>от 23 марта  2018 года № 28-18</w:t>
      </w:r>
      <w:r w:rsidR="00192AA4">
        <w:rPr>
          <w:rFonts w:ascii="Times New Roman" w:hAnsi="Times New Roman" w:cs="Times New Roman"/>
          <w:b/>
          <w:sz w:val="24"/>
          <w:szCs w:val="24"/>
        </w:rPr>
        <w:t>4</w:t>
      </w:r>
    </w:p>
    <w:p w:rsidR="008E0882" w:rsidRPr="008E0882" w:rsidRDefault="008E0882" w:rsidP="008E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882" w:rsidRPr="008E0882" w:rsidRDefault="008E0882" w:rsidP="008E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0882" w:rsidRPr="008E0882" w:rsidRDefault="008E0882" w:rsidP="008E0882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proofErr w:type="gramStart"/>
      <w:r w:rsidRPr="008E0882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Р</w:t>
      </w:r>
      <w:proofErr w:type="gramEnd"/>
      <w:r w:rsidRPr="008E0882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Е Ш Е Н И Е (проект)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Устав Ртищевского муниципального района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Саратовской области  </w:t>
      </w:r>
    </w:p>
    <w:p w:rsidR="008E0882" w:rsidRPr="008E0882" w:rsidRDefault="008E0882" w:rsidP="008E088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E0882" w:rsidRPr="008E0882" w:rsidRDefault="008E0882" w:rsidP="008E088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E0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№131-ФЗ «Об общих принципах организации местного самоуправления в Российской Федерации», Федерального закона от 21</w:t>
      </w:r>
      <w:r w:rsidR="00D6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6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97-ФЗ «О государственной регистрации уставов муниципальных образований», Устава Ртищевского муниципального Саратовской области Собрание депутатов Ртищевского муниципального района</w:t>
      </w:r>
    </w:p>
    <w:p w:rsidR="008E0882" w:rsidRPr="008E0882" w:rsidRDefault="008E0882" w:rsidP="008E0882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8E0882" w:rsidRPr="008E0882" w:rsidRDefault="008E0882" w:rsidP="008E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Ртищевского муниципального района Саратовской области, принятый на референдуме 22 декабря 1996 года (с изменениями и дополнениями от 9 сентября 1998 г. № 12-111, от 9 сентября 1998 г. № 12-112, от 25 декабря 1998 г. № 13-121, от 29 декабря 1999 г. № 12-172, от 15 августа 2000 г. № 28-216, от 12 сентября 2000 г. № 29-224, от 3 октября 2000 г</w:t>
      </w:r>
      <w:proofErr w:type="gramEnd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proofErr w:type="gramStart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>30-232, от 21.02.2001 г. № 4-19/1, от 31 мая 2001 г. № 7-29, от 17 октября 2001 г. № 9-65, от 28 февраля 2002 г. № 18-121, от 6 июня 2002 г. № 21-137, от 20 ноября 2002 г. № 30-174, от 9 января 2003 г. № 33-190, от 28 февраля 2003 г. № 35-208, от 14 августа 2003 г. № 40-257, 30 июля 2004 г. № 10-61, от</w:t>
      </w:r>
      <w:proofErr w:type="gramEnd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2005 г. № 5-28, от 14 декабря 2005 г. № 10-74, от 28 апреля 2006 г. № 3-39, от 15 декабря 2006 г. № 11-133, от 25 октября 2007 г. № 9-88, от 14 января 2008 г. № 1-9, от 23 апреля 2009 г. № 3-25, от 29 апреля 2010 г. № 4-29, от 24 февраля 2011 г. № 2-7, от 22 декабря 2011 г. № 11-83, от</w:t>
      </w:r>
      <w:proofErr w:type="gramEnd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2012 г. № 6-40, от 7 марта 2013 г. № 5-15, от 19 сентября 2013 г. № 13-57, от 19 марта 2014 г. № 4-21, от 28 января 2015 г. № 2-6, от 29 июня 2015 г. № 6-35, от 18 марта 2016 г. № 4-23, от 7 ноября 2016 г. № 5-24, от 23.05.2017 г. № 14-102, от 28 августа 2017 г. № 18-128) следующее изменение:</w:t>
      </w:r>
      <w:proofErr w:type="gramEnd"/>
    </w:p>
    <w:p w:rsidR="008E0882" w:rsidRPr="008E0882" w:rsidRDefault="008E0882" w:rsidP="008E0882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статье 27:</w:t>
      </w:r>
    </w:p>
    <w:p w:rsidR="008E0882" w:rsidRPr="008E0882" w:rsidRDefault="008E0882" w:rsidP="008E0882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часть 14 изложить в следующей редакции:</w:t>
      </w:r>
    </w:p>
    <w:p w:rsidR="008E0882" w:rsidRPr="008E0882" w:rsidRDefault="008E0882" w:rsidP="008E0882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proofErr w:type="gramStart"/>
      <w:r w:rsidRPr="008E088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«В случае временного отсутствия (отпуск, длительная командировка, болезнь и т.д.) или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его от должности его полномочия, временно, до избрания нового </w:t>
      </w:r>
      <w:r w:rsidRPr="008E0882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главы муниципального района исполняет первый заместитель главы администрации муниципального района. </w:t>
      </w:r>
      <w:bookmarkStart w:id="0" w:name="_GoBack"/>
      <w:bookmarkEnd w:id="0"/>
      <w:proofErr w:type="gramEnd"/>
    </w:p>
    <w:p w:rsidR="008E0882" w:rsidRPr="00346E7C" w:rsidRDefault="008E0882" w:rsidP="008E0882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proofErr w:type="gramStart"/>
      <w:r w:rsidRPr="0059010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В случае отсутствия первого заместителя главы администрации муниципального района, обязанности главы муниципального района исполняет заместитель главы администрации по промышленности, транспорту, ЖКХ и сельскому хозяйству Ртищевского муниципального района, а в случае отсутствия заместителя главы администрации по промышленности, транспорту, ЖКХ и сельскому хозяйству Ртищевского муниципального района обязанности главы муниципального района исполняет заместитель главы администрации по социальным вопросам Ртищевского муниципального района». </w:t>
      </w:r>
      <w:r w:rsidRPr="0059010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ab/>
      </w:r>
      <w:r w:rsidRPr="0034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8E0882" w:rsidRPr="008E0882" w:rsidRDefault="008E0882" w:rsidP="008E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E0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Направить настоящее решение на государственную регистрацию в Управление Министерства юстиции Российской Федерации по Саратовской области. </w:t>
      </w:r>
    </w:p>
    <w:p w:rsidR="008E0882" w:rsidRPr="008E0882" w:rsidRDefault="008E0882" w:rsidP="008E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E0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8E0882" w:rsidRPr="008E0882" w:rsidRDefault="008E0882" w:rsidP="008E0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E0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1 настоящего решения вступает в силу со дня его официального опубликования после его государственной регистрации. </w:t>
      </w:r>
    </w:p>
    <w:p w:rsidR="008E0882" w:rsidRPr="008E0882" w:rsidRDefault="008E0882" w:rsidP="008E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E0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E0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E0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</w:t>
      </w:r>
    </w:p>
    <w:p w:rsidR="008E0882" w:rsidRPr="008E0882" w:rsidRDefault="008E0882" w:rsidP="008E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82" w:rsidRPr="008E0882" w:rsidRDefault="008E0882" w:rsidP="008E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Собрания депутатов</w:t>
      </w: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Ртищевского муниципального района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Н.А. Агишева</w:t>
      </w:r>
    </w:p>
    <w:p w:rsidR="008E0882" w:rsidRPr="008E0882" w:rsidRDefault="008E0882" w:rsidP="008E08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Ртищевского</w:t>
      </w:r>
    </w:p>
    <w:p w:rsidR="008E0882" w:rsidRPr="008E0882" w:rsidRDefault="008E0882" w:rsidP="008E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</w:t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 Макогон</w:t>
      </w: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E7C" w:rsidRDefault="00346E7C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E7C" w:rsidRDefault="00346E7C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Pr="008E0882" w:rsidRDefault="008E0882" w:rsidP="008E088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 к решению</w:t>
      </w:r>
    </w:p>
    <w:p w:rsidR="008E0882" w:rsidRPr="008E0882" w:rsidRDefault="008E0882" w:rsidP="008E088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депутатов</w:t>
      </w:r>
    </w:p>
    <w:p w:rsidR="008E0882" w:rsidRPr="008E0882" w:rsidRDefault="008E0882" w:rsidP="008E088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Ртищевского муниципального района</w:t>
      </w:r>
    </w:p>
    <w:p w:rsidR="008E0882" w:rsidRPr="008E0882" w:rsidRDefault="008E0882" w:rsidP="008E0882">
      <w:pPr>
        <w:widowControl w:val="0"/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192AA4" w:rsidRPr="00192AA4">
        <w:rPr>
          <w:rFonts w:ascii="Times New Roman" w:hAnsi="Times New Roman" w:cs="Times New Roman"/>
          <w:b/>
          <w:sz w:val="24"/>
          <w:szCs w:val="24"/>
        </w:rPr>
        <w:t>от 23 марта  2018 года № 28-18</w:t>
      </w:r>
      <w:r w:rsidR="00192AA4">
        <w:rPr>
          <w:rFonts w:ascii="Times New Roman" w:hAnsi="Times New Roman" w:cs="Times New Roman"/>
          <w:b/>
          <w:sz w:val="24"/>
          <w:szCs w:val="24"/>
        </w:rPr>
        <w:t>4</w:t>
      </w:r>
    </w:p>
    <w:p w:rsidR="008E0882" w:rsidRPr="008E0882" w:rsidRDefault="008E0882" w:rsidP="008E0882">
      <w:pPr>
        <w:widowControl w:val="0"/>
        <w:tabs>
          <w:tab w:val="center" w:pos="4677"/>
          <w:tab w:val="right" w:pos="9355"/>
        </w:tabs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8E0882" w:rsidRPr="008E0882" w:rsidRDefault="008E0882" w:rsidP="008E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882" w:rsidRPr="008E0882" w:rsidRDefault="008E0882" w:rsidP="008E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882" w:rsidRPr="008E0882" w:rsidRDefault="008E0882" w:rsidP="008E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 по организации публичных слушаний:</w:t>
      </w:r>
    </w:p>
    <w:p w:rsidR="008E0882" w:rsidRPr="008E0882" w:rsidRDefault="008E0882" w:rsidP="008E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Председатель:                   </w:t>
      </w: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О.Н. Авдеева - заместитель председателя – секретарь </w:t>
      </w: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Собрания депутатов Ртищевского муниципального района;                                                 </w:t>
      </w: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Члены:</w:t>
      </w:r>
      <w:r w:rsidRPr="008E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С.А. Березкин - председатель </w:t>
      </w:r>
      <w:proofErr w:type="gramStart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постоянной</w:t>
      </w:r>
      <w:proofErr w:type="gramEnd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депутатской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работе с территориями, законности, защите </w:t>
      </w: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 граждан и использованию </w:t>
      </w:r>
      <w:proofErr w:type="gramStart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собственности; 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Костина И.В. – начальник отдела </w:t>
      </w:r>
      <w:proofErr w:type="gramStart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кадровой</w:t>
      </w:r>
      <w:proofErr w:type="gramEnd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правовой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администрации Ртищевского муниципального района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(по    согласованию);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И.Н. </w:t>
      </w:r>
      <w:proofErr w:type="spellStart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Совцова</w:t>
      </w:r>
      <w:proofErr w:type="spellEnd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консультант отдела </w:t>
      </w:r>
      <w:proofErr w:type="gramStart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кадровой</w:t>
      </w:r>
      <w:proofErr w:type="gramEnd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правовой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работы администрации Ртищевского </w:t>
      </w:r>
      <w:proofErr w:type="gramStart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района (по согласованию).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973" w:rsidRDefault="00873973"/>
    <w:sectPr w:rsidR="00873973" w:rsidSect="008E0882">
      <w:headerReference w:type="even" r:id="rId10"/>
      <w:headerReference w:type="default" r:id="rId11"/>
      <w:footerReference w:type="default" r:id="rId12"/>
      <w:pgSz w:w="11906" w:h="16838" w:code="9"/>
      <w:pgMar w:top="426" w:right="851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6F" w:rsidRDefault="0066546F" w:rsidP="008E0882">
      <w:pPr>
        <w:spacing w:after="0" w:line="240" w:lineRule="auto"/>
      </w:pPr>
      <w:r>
        <w:separator/>
      </w:r>
    </w:p>
  </w:endnote>
  <w:endnote w:type="continuationSeparator" w:id="0">
    <w:p w:rsidR="0066546F" w:rsidRDefault="0066546F" w:rsidP="008E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091676"/>
      <w:docPartObj>
        <w:docPartGallery w:val="Page Numbers (Bottom of Page)"/>
        <w:docPartUnique/>
      </w:docPartObj>
    </w:sdtPr>
    <w:sdtEndPr/>
    <w:sdtContent>
      <w:p w:rsidR="008E0882" w:rsidRDefault="008E08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107">
          <w:rPr>
            <w:noProof/>
          </w:rPr>
          <w:t>3</w:t>
        </w:r>
        <w:r>
          <w:fldChar w:fldCharType="end"/>
        </w:r>
      </w:p>
    </w:sdtContent>
  </w:sdt>
  <w:p w:rsidR="008E0882" w:rsidRDefault="008E08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6F" w:rsidRDefault="0066546F" w:rsidP="008E0882">
      <w:pPr>
        <w:spacing w:after="0" w:line="240" w:lineRule="auto"/>
      </w:pPr>
      <w:r>
        <w:separator/>
      </w:r>
    </w:p>
  </w:footnote>
  <w:footnote w:type="continuationSeparator" w:id="0">
    <w:p w:rsidR="0066546F" w:rsidRDefault="0066546F" w:rsidP="008E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EB" w:rsidRDefault="006546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510EB" w:rsidRDefault="006654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EB" w:rsidRDefault="0066546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0BF9"/>
    <w:multiLevelType w:val="hybridMultilevel"/>
    <w:tmpl w:val="D4463C96"/>
    <w:lvl w:ilvl="0" w:tplc="2850E4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77"/>
    <w:rsid w:val="00192AA4"/>
    <w:rsid w:val="0027408E"/>
    <w:rsid w:val="0033063E"/>
    <w:rsid w:val="00346E7C"/>
    <w:rsid w:val="00590107"/>
    <w:rsid w:val="006546A7"/>
    <w:rsid w:val="0066546F"/>
    <w:rsid w:val="006B1E81"/>
    <w:rsid w:val="0070348C"/>
    <w:rsid w:val="00865FAF"/>
    <w:rsid w:val="00873973"/>
    <w:rsid w:val="008E0882"/>
    <w:rsid w:val="008F38B7"/>
    <w:rsid w:val="009961E8"/>
    <w:rsid w:val="00C11E9E"/>
    <w:rsid w:val="00C27B77"/>
    <w:rsid w:val="00C52401"/>
    <w:rsid w:val="00D61867"/>
    <w:rsid w:val="00E223B4"/>
    <w:rsid w:val="00F3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882"/>
  </w:style>
  <w:style w:type="character" w:styleId="a5">
    <w:name w:val="page number"/>
    <w:basedOn w:val="a0"/>
    <w:rsid w:val="008E0882"/>
  </w:style>
  <w:style w:type="paragraph" w:styleId="a6">
    <w:name w:val="Balloon Text"/>
    <w:basedOn w:val="a"/>
    <w:link w:val="a7"/>
    <w:uiPriority w:val="99"/>
    <w:semiHidden/>
    <w:unhideWhenUsed/>
    <w:rsid w:val="008E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8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882"/>
  </w:style>
  <w:style w:type="character" w:styleId="a5">
    <w:name w:val="page number"/>
    <w:basedOn w:val="a0"/>
    <w:rsid w:val="008E0882"/>
  </w:style>
  <w:style w:type="paragraph" w:styleId="a6">
    <w:name w:val="Balloon Text"/>
    <w:basedOn w:val="a"/>
    <w:link w:val="a7"/>
    <w:uiPriority w:val="99"/>
    <w:semiHidden/>
    <w:unhideWhenUsed/>
    <w:rsid w:val="008E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8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0234-E8DD-4377-8BAC-8D451E06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2018-03-26T05:27:00Z</cp:lastPrinted>
  <dcterms:created xsi:type="dcterms:W3CDTF">2018-03-14T11:27:00Z</dcterms:created>
  <dcterms:modified xsi:type="dcterms:W3CDTF">2018-03-26T05:27:00Z</dcterms:modified>
</cp:coreProperties>
</file>