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8" w:rsidRDefault="00D967D8" w:rsidP="00D967D8">
      <w:pPr>
        <w:pStyle w:val="a3"/>
        <w:tabs>
          <w:tab w:val="left" w:pos="709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676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D8" w:rsidRPr="00326F7E" w:rsidRDefault="00D967D8" w:rsidP="00D967D8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СОВЕТ</w:t>
      </w:r>
    </w:p>
    <w:p w:rsidR="00D967D8" w:rsidRPr="00326F7E" w:rsidRDefault="00D967D8" w:rsidP="00D967D8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D967D8" w:rsidRPr="00326F7E" w:rsidRDefault="00D967D8" w:rsidP="00D967D8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РТИЩЕВСКОГО МУНИЦИПАЛЬНОГО РАЙОНА</w:t>
      </w:r>
    </w:p>
    <w:p w:rsidR="00D967D8" w:rsidRPr="00326F7E" w:rsidRDefault="00D967D8" w:rsidP="00D967D8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САРАТОВСКОЙ ОБЛАСТИ</w:t>
      </w:r>
    </w:p>
    <w:p w:rsidR="00D967D8" w:rsidRDefault="00D967D8" w:rsidP="00D967D8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r w:rsidRPr="00687A6A">
        <w:rPr>
          <w:b/>
          <w:sz w:val="26"/>
          <w:szCs w:val="26"/>
        </w:rPr>
        <w:t xml:space="preserve">Р Е Ш Е Н И Е </w:t>
      </w:r>
    </w:p>
    <w:p w:rsidR="00D967D8" w:rsidRDefault="00D967D8" w:rsidP="00D967D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967D8">
        <w:rPr>
          <w:b/>
          <w:sz w:val="24"/>
          <w:szCs w:val="24"/>
        </w:rPr>
        <w:t xml:space="preserve">т </w:t>
      </w:r>
      <w:r w:rsidR="00AE0791">
        <w:rPr>
          <w:b/>
          <w:sz w:val="24"/>
          <w:szCs w:val="24"/>
        </w:rPr>
        <w:t>28 марта</w:t>
      </w:r>
      <w:r w:rsidRPr="00D967D8">
        <w:rPr>
          <w:b/>
          <w:sz w:val="24"/>
          <w:szCs w:val="24"/>
        </w:rPr>
        <w:t xml:space="preserve"> 2019 года № </w:t>
      </w:r>
      <w:r w:rsidR="00AE0791">
        <w:rPr>
          <w:b/>
          <w:sz w:val="24"/>
          <w:szCs w:val="24"/>
        </w:rPr>
        <w:t>9-38</w:t>
      </w:r>
    </w:p>
    <w:p w:rsidR="00D967D8" w:rsidRPr="00D967D8" w:rsidRDefault="00D967D8" w:rsidP="00D967D8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D967D8" w:rsidRPr="00D967D8" w:rsidRDefault="00D967D8" w:rsidP="00D9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7D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D967D8" w:rsidRPr="00D967D8" w:rsidRDefault="00D967D8" w:rsidP="00D9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7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Ртищево </w:t>
      </w:r>
    </w:p>
    <w:p w:rsidR="00D967D8" w:rsidRDefault="00D967D8" w:rsidP="00D967D8">
      <w:pPr>
        <w:autoSpaceDE w:val="0"/>
        <w:autoSpaceDN w:val="0"/>
        <w:adjustRightInd w:val="0"/>
        <w:spacing w:after="0"/>
        <w:jc w:val="both"/>
        <w:rPr>
          <w:b/>
          <w:bCs/>
          <w:sz w:val="26"/>
          <w:szCs w:val="26"/>
        </w:rPr>
      </w:pPr>
    </w:p>
    <w:p w:rsidR="00D967D8" w:rsidRPr="004F4F90" w:rsidRDefault="00D967D8" w:rsidP="004F4F90">
      <w:pPr>
        <w:pStyle w:val="1"/>
        <w:ind w:firstLine="709"/>
        <w:jc w:val="both"/>
        <w:rPr>
          <w:b w:val="0"/>
          <w:color w:val="000000"/>
          <w:sz w:val="25"/>
          <w:szCs w:val="25"/>
        </w:rPr>
      </w:pPr>
      <w:r w:rsidRPr="004F4F90">
        <w:rPr>
          <w:b w:val="0"/>
          <w:color w:val="000000"/>
          <w:sz w:val="25"/>
          <w:szCs w:val="25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Федерального закона от 21 июля 2005 № 97-ФЗ «О государственной регистрации уставов муниципальных образований», Устава  муниципального образования город Ртищево Ртищевского муниципального района Саратовской области Совет муниципального образования город Ртищево</w:t>
      </w:r>
    </w:p>
    <w:p w:rsidR="00D967D8" w:rsidRPr="004F4F90" w:rsidRDefault="00D967D8" w:rsidP="004F4F90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color w:val="000000"/>
          <w:sz w:val="25"/>
          <w:szCs w:val="25"/>
        </w:rPr>
      </w:pPr>
      <w:r w:rsidRPr="004F4F90">
        <w:rPr>
          <w:b/>
          <w:color w:val="000000"/>
          <w:sz w:val="25"/>
          <w:szCs w:val="25"/>
        </w:rPr>
        <w:t>РЕШИЛ: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1.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>Внести в Устав муниципального образования город Ртищево, принятый решением Совета муниципального образования город Ртищево от 29 ноября 2005 года № 8 (с изменениями и дополнениями от 29 мая 2006 года № 9-50, от 19 октября 2006 года № 12-74, от 28 сентября 2007 года № 20-128, от 28 февраля 2008 года № 27-162, от 28 июля 2009 года № 9-59, от 25 марта 2010 года № 17-114, от 21 апреля 2011 года № 31-185, от 23 марта 2012 года № 41-263, от 5 марта 2013 года №56-326, от 7 марта 2014 года № 9-44, от 22 января 2015 года № 19-105, от 7 июля 2015 года № 23-126, от 29 апреля 2016 года № 34-184, от 16 августа 2016 года № 37-201, от 24 мая 2017 года № 51-259, от 2 октября 2017 года № 54-276, от 25 апреля 2018 года № 64-325, от 15 июня 2018 года № 66-346) следующие изменения: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в статье 3: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1.1.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подпункт 20 пункта 1 изложить в следующей редакции: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1.2.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пункт 5 изложить в следующей редакции:</w:t>
      </w:r>
    </w:p>
    <w:p w:rsidR="00D967D8" w:rsidRPr="004F4F90" w:rsidRDefault="00D967D8" w:rsidP="004F4F90">
      <w:pPr>
        <w:tabs>
          <w:tab w:val="left" w:pos="39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«5)  дорожная деятельность в отношении автомобильных дорог местного значения в границах </w:t>
      </w: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муниципального образования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муниципального образования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, организация дорожного движения, а также осуществление иных полномочий в области использования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lastRenderedPageBreak/>
        <w:t>автомобильных дорог и осуществления дорожной деятельности в соответствии с законодательством Российской Федерации;»;</w:t>
      </w:r>
    </w:p>
    <w:p w:rsidR="00D967D8" w:rsidRPr="004F4F90" w:rsidRDefault="00D967D8" w:rsidP="004F4F90">
      <w:pPr>
        <w:pStyle w:val="a3"/>
        <w:tabs>
          <w:tab w:val="left" w:pos="708"/>
        </w:tabs>
        <w:spacing w:line="252" w:lineRule="auto"/>
        <w:jc w:val="both"/>
        <w:rPr>
          <w:color w:val="000000"/>
          <w:sz w:val="25"/>
          <w:szCs w:val="25"/>
        </w:rPr>
      </w:pPr>
      <w:r w:rsidRPr="004F4F90">
        <w:rPr>
          <w:b/>
          <w:color w:val="000000"/>
          <w:sz w:val="25"/>
          <w:szCs w:val="25"/>
        </w:rPr>
        <w:tab/>
        <w:t xml:space="preserve">1.3. </w:t>
      </w:r>
      <w:r w:rsidRPr="004F4F90">
        <w:rPr>
          <w:color w:val="000000"/>
          <w:sz w:val="25"/>
          <w:szCs w:val="25"/>
        </w:rPr>
        <w:t xml:space="preserve"> пункт 22 изложить в следующей редакции: </w:t>
      </w:r>
    </w:p>
    <w:p w:rsidR="00D967D8" w:rsidRPr="004F4F90" w:rsidRDefault="00D967D8" w:rsidP="004F4F90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4F4F90">
          <w:rPr>
            <w:rFonts w:ascii="Times New Roman" w:hAnsi="Times New Roman" w:cs="Times New Roman"/>
            <w:color w:val="000000"/>
            <w:sz w:val="25"/>
            <w:szCs w:val="25"/>
          </w:rPr>
          <w:t>Градостроительным кодексом</w:t>
        </w:r>
      </w:hyperlink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4F4F90">
          <w:rPr>
            <w:rFonts w:ascii="Times New Roman" w:hAnsi="Times New Roman" w:cs="Times New Roman"/>
            <w:color w:val="000000"/>
            <w:sz w:val="25"/>
            <w:szCs w:val="25"/>
          </w:rPr>
          <w:t>Градостроительным кодексом</w:t>
        </w:r>
      </w:hyperlink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0" w:history="1">
        <w:r w:rsidRPr="004F4F90">
          <w:rPr>
            <w:rFonts w:ascii="Times New Roman" w:hAnsi="Times New Roman" w:cs="Times New Roman"/>
            <w:color w:val="000000"/>
            <w:sz w:val="25"/>
            <w:szCs w:val="25"/>
          </w:rPr>
          <w:t>гражданским законодательством</w:t>
        </w:r>
      </w:hyperlink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1" w:history="1">
        <w:r w:rsidRPr="004F4F90">
          <w:rPr>
            <w:rFonts w:ascii="Times New Roman" w:hAnsi="Times New Roman" w:cs="Times New Roman"/>
            <w:color w:val="000000"/>
            <w:sz w:val="25"/>
            <w:szCs w:val="25"/>
          </w:rPr>
          <w:t>Градостроительным кодексом</w:t>
        </w:r>
      </w:hyperlink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Федерации;»;  </w:t>
      </w:r>
    </w:p>
    <w:p w:rsidR="00D967D8" w:rsidRPr="004F4F90" w:rsidRDefault="00D967D8" w:rsidP="004F4F90">
      <w:pPr>
        <w:pStyle w:val="a3"/>
        <w:tabs>
          <w:tab w:val="left" w:pos="708"/>
        </w:tabs>
        <w:spacing w:line="252" w:lineRule="auto"/>
        <w:jc w:val="both"/>
        <w:rPr>
          <w:b/>
          <w:color w:val="000000"/>
          <w:sz w:val="25"/>
          <w:szCs w:val="25"/>
        </w:rPr>
      </w:pPr>
      <w:r w:rsidRPr="004F4F90">
        <w:rPr>
          <w:b/>
          <w:color w:val="000000"/>
          <w:sz w:val="25"/>
          <w:szCs w:val="25"/>
        </w:rPr>
        <w:tab/>
        <w:t>- статью 14.1 изложить в новой редакции: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1.4.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«статья 14.1 </w:t>
      </w: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Сход граждан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>«1. В случаях, предусмотренных Федеральным законом от 06.10.2003г. № 131-ФЗ «Об общих принципах организации местного самоуправления в Российской Федерации», может проводиться сход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вопросы, выносимые на сход граждан;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предлагаемые сроки проведения схода граждан;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В решении о проведении схода граждан должны быть указаны: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дата, место и время проведения схода граждан;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повестка дня схода граждан;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7. На сходе граждан председательствует глава муниципального образования  или иное лицо, избираемое сходом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10. Решения, принятые на сходе граждан, подлежат официальному опубликованию (обнародованию).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поселения.»;</w:t>
      </w:r>
    </w:p>
    <w:p w:rsidR="00D967D8" w:rsidRPr="004F4F90" w:rsidRDefault="00D967D8" w:rsidP="004F4F90">
      <w:pPr>
        <w:pStyle w:val="a3"/>
        <w:tabs>
          <w:tab w:val="left" w:pos="708"/>
        </w:tabs>
        <w:spacing w:line="252" w:lineRule="auto"/>
        <w:ind w:firstLine="709"/>
        <w:jc w:val="both"/>
        <w:rPr>
          <w:b/>
          <w:color w:val="000000"/>
          <w:sz w:val="25"/>
          <w:szCs w:val="25"/>
        </w:rPr>
      </w:pPr>
      <w:r w:rsidRPr="004F4F90">
        <w:rPr>
          <w:b/>
          <w:color w:val="000000"/>
          <w:sz w:val="25"/>
          <w:szCs w:val="25"/>
        </w:rPr>
        <w:t>- в статье 15:</w:t>
      </w:r>
    </w:p>
    <w:p w:rsidR="00D967D8" w:rsidRPr="004F4F90" w:rsidRDefault="00D967D8" w:rsidP="004F4F90">
      <w:pPr>
        <w:tabs>
          <w:tab w:val="left" w:pos="708"/>
          <w:tab w:val="center" w:pos="4153"/>
          <w:tab w:val="right" w:pos="8306"/>
        </w:tabs>
        <w:spacing w:after="0" w:line="252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  <w:t xml:space="preserve">1.5.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часть 3 изложить в следующей редакции: 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lastRenderedPageBreak/>
        <w:t>«3. Опрос граждан проводится по инициативе: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1) Совета муниципального образования город Ртищево или главы муниципального образования – по вопросам местного значения;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2)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значения.»; 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1.6.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часть 5 изложить в следующей редакции: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«5. Решение о назначении опроса граждан принимается Советом муниципального образования город Ртищево и оформляется нормативным правовым актом Совета муниципального образования город Ртищево в течение месяца со дня поступления инициативы, указанной в части 3 настоящей статьи.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В решении Совета муниципального образования город Ртищево о назначении опроса граждан указываются:</w:t>
      </w:r>
    </w:p>
    <w:p w:rsidR="00D967D8" w:rsidRPr="004F4F90" w:rsidRDefault="00D967D8" w:rsidP="004F4F90">
      <w:pPr>
        <w:pStyle w:val="11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4F4F90">
        <w:rPr>
          <w:color w:val="000000"/>
          <w:sz w:val="25"/>
          <w:szCs w:val="25"/>
        </w:rPr>
        <w:t>дата и сроки проведения опроса граждан;</w:t>
      </w:r>
    </w:p>
    <w:p w:rsidR="00D967D8" w:rsidRPr="004F4F90" w:rsidRDefault="00D967D8" w:rsidP="004F4F90">
      <w:pPr>
        <w:pStyle w:val="11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4F4F90">
        <w:rPr>
          <w:color w:val="000000"/>
          <w:sz w:val="25"/>
          <w:szCs w:val="25"/>
        </w:rPr>
        <w:t>инициатор проведения опроса граждан;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3) формулировка вопроса (вопросов), предлагаемого (предлагаемых) при проведении опроса граждан;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4) методика проведения опроса граждан;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5) форма опросного листа;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6) минимальная численность жителей муниципального образования, участвующих в опросе граждан;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7) территория проведения опроса граждан;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8) порядок и сроки формирования комиссии по проведению опроса граждан, состав, полномочия и порядок ее деятельности.»;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1.7.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часть 6 изложить в следующей редакции: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10 дней до дня проведения опроса граждан.».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- в статье 41:</w:t>
      </w:r>
    </w:p>
    <w:p w:rsidR="00D967D8" w:rsidRPr="004F4F90" w:rsidRDefault="00D967D8" w:rsidP="004F4F9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1.8.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часть 3 изложить в новой редакции: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газете «Перекресток России», учредителями которой являются Министерство информации и печати Саратовской области, администрация Ртищевского муниципального района Саратовской области, МУП «Редакция Ртищевской газеты «Перекресток России», распространяемом в муниципальном образовании город Ртищево.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</w:t>
      </w:r>
      <w:r w:rsidRPr="004F4F90">
        <w:rPr>
          <w:rFonts w:ascii="Times New Roman" w:hAnsi="Times New Roman" w:cs="Times New Roman"/>
          <w:color w:val="000000"/>
          <w:sz w:val="25"/>
          <w:szCs w:val="25"/>
          <w:lang w:val="en-US"/>
        </w:rPr>
        <w:t>pr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r w:rsidRPr="004F4F90">
        <w:rPr>
          <w:rFonts w:ascii="Times New Roman" w:hAnsi="Times New Roman" w:cs="Times New Roman"/>
          <w:color w:val="000000"/>
          <w:sz w:val="25"/>
          <w:szCs w:val="25"/>
          <w:lang w:val="en-US"/>
        </w:rPr>
        <w:t>gazeta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4F4F90">
        <w:rPr>
          <w:rFonts w:ascii="Times New Roman" w:hAnsi="Times New Roman" w:cs="Times New Roman"/>
          <w:color w:val="000000"/>
          <w:sz w:val="25"/>
          <w:szCs w:val="25"/>
          <w:lang w:val="en-US"/>
        </w:rPr>
        <w:t>ru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 (свидетельство о регистрации Эл № ФС77-74357 от 19 ноября 2018 г.).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1.7.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 xml:space="preserve">Дополнить частью 6 следующего содержания: 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«6. Дополнительным источником официального опубликования (обнародования) всех муниципальных нормативных правовых актов является портал </w:t>
      </w:r>
      <w:r w:rsidRPr="004F4F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Минюста России «Нормативные правовые акты в Российской Федерации»,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>зарегистрированный как электронное (сетевое) средство массовой информации (свидетельство о регистрации Эл № ФС77-72471 от 05.03.2018).».</w:t>
      </w:r>
    </w:p>
    <w:p w:rsidR="00D967D8" w:rsidRPr="004F4F90" w:rsidRDefault="00D967D8" w:rsidP="004F4F90">
      <w:pPr>
        <w:pStyle w:val="a3"/>
        <w:tabs>
          <w:tab w:val="left" w:pos="708"/>
        </w:tabs>
        <w:spacing w:line="252" w:lineRule="auto"/>
        <w:ind w:firstLine="709"/>
        <w:jc w:val="both"/>
        <w:rPr>
          <w:bCs/>
          <w:color w:val="000000"/>
          <w:sz w:val="25"/>
          <w:szCs w:val="25"/>
        </w:rPr>
      </w:pPr>
      <w:r w:rsidRPr="004F4F90">
        <w:rPr>
          <w:b/>
          <w:bCs/>
          <w:color w:val="000000"/>
          <w:sz w:val="25"/>
          <w:szCs w:val="25"/>
        </w:rPr>
        <w:t>2.</w:t>
      </w:r>
      <w:r w:rsidRPr="004F4F90">
        <w:rPr>
          <w:bCs/>
          <w:color w:val="000000"/>
          <w:sz w:val="25"/>
          <w:szCs w:val="25"/>
        </w:rPr>
        <w:t xml:space="preserve">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 </w:t>
      </w:r>
    </w:p>
    <w:p w:rsidR="00D967D8" w:rsidRPr="004F4F90" w:rsidRDefault="00D967D8" w:rsidP="004F4F9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3. </w:t>
      </w:r>
      <w:r w:rsidRPr="004F4F90">
        <w:rPr>
          <w:rFonts w:ascii="Times New Roman" w:hAnsi="Times New Roman" w:cs="Times New Roman"/>
          <w:color w:val="000000"/>
          <w:sz w:val="25"/>
          <w:szCs w:val="25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D967D8" w:rsidRPr="004F4F90" w:rsidRDefault="00D967D8" w:rsidP="004F4F9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bCs/>
          <w:color w:val="000000"/>
          <w:sz w:val="25"/>
          <w:szCs w:val="25"/>
        </w:rPr>
        <w:t>4.</w:t>
      </w: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D967D8" w:rsidRPr="004F4F90" w:rsidRDefault="00D967D8" w:rsidP="004F4F9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5. </w:t>
      </w:r>
      <w:r w:rsidRPr="004F4F90">
        <w:rPr>
          <w:rFonts w:ascii="Times New Roman" w:hAnsi="Times New Roman" w:cs="Times New Roman"/>
          <w:bCs/>
          <w:color w:val="000000"/>
          <w:sz w:val="25"/>
          <w:szCs w:val="25"/>
        </w:rPr>
        <w:t>Контроль за исполнением настоящего решения возложить постоянную депутатскую комиссию Совета муниципального образования город Ртищево по законности.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Глава 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муниципального образования 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город Ртищево</w:t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  <w:t xml:space="preserve">   </w:t>
      </w:r>
      <w:r w:rsid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</w:t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В.В. Калямин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Заместитель главы – секретарь Совета 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муниципального образования 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город Ртищево </w:t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  <w:t xml:space="preserve">                                  </w:t>
      </w:r>
      <w:r w:rsidR="004F4F9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 </w:t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>С.Ю. Бесчвертная</w:t>
      </w:r>
    </w:p>
    <w:p w:rsidR="00D967D8" w:rsidRPr="004F4F90" w:rsidRDefault="00D967D8" w:rsidP="004F4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4F4F90">
        <w:rPr>
          <w:rFonts w:ascii="Times New Roman" w:hAnsi="Times New Roman" w:cs="Times New Roman"/>
          <w:b/>
          <w:color w:val="000000"/>
          <w:sz w:val="25"/>
          <w:szCs w:val="25"/>
        </w:rPr>
        <w:tab/>
        <w:t xml:space="preserve">           </w:t>
      </w:r>
    </w:p>
    <w:p w:rsidR="00D967D8" w:rsidRPr="00D967D8" w:rsidRDefault="00D967D8" w:rsidP="00D967D8">
      <w:pPr>
        <w:pStyle w:val="a3"/>
        <w:tabs>
          <w:tab w:val="left" w:pos="708"/>
        </w:tabs>
        <w:spacing w:before="240"/>
        <w:jc w:val="center"/>
        <w:rPr>
          <w:b/>
          <w:sz w:val="28"/>
          <w:szCs w:val="28"/>
        </w:rPr>
      </w:pPr>
    </w:p>
    <w:p w:rsidR="00642B08" w:rsidRPr="00D967D8" w:rsidRDefault="00642B08">
      <w:pPr>
        <w:rPr>
          <w:rFonts w:ascii="Times New Roman" w:hAnsi="Times New Roman" w:cs="Times New Roman"/>
          <w:sz w:val="28"/>
          <w:szCs w:val="28"/>
        </w:rPr>
      </w:pPr>
    </w:p>
    <w:sectPr w:rsidR="00642B08" w:rsidRPr="00D967D8" w:rsidSect="00D967D8">
      <w:footerReference w:type="default" r:id="rId12"/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AF" w:rsidRDefault="00482DAF" w:rsidP="00D967D8">
      <w:pPr>
        <w:spacing w:after="0" w:line="240" w:lineRule="auto"/>
      </w:pPr>
      <w:r>
        <w:separator/>
      </w:r>
    </w:p>
  </w:endnote>
  <w:endnote w:type="continuationSeparator" w:id="1">
    <w:p w:rsidR="00482DAF" w:rsidRDefault="00482DAF" w:rsidP="00D9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434"/>
      <w:docPartObj>
        <w:docPartGallery w:val="Page Numbers (Bottom of Page)"/>
        <w:docPartUnique/>
      </w:docPartObj>
    </w:sdtPr>
    <w:sdtContent>
      <w:p w:rsidR="00D967D8" w:rsidRDefault="000A68BB">
        <w:pPr>
          <w:pStyle w:val="a7"/>
          <w:jc w:val="right"/>
        </w:pPr>
        <w:fldSimple w:instr=" PAGE   \* MERGEFORMAT ">
          <w:r w:rsidR="00AE0791">
            <w:rPr>
              <w:noProof/>
            </w:rPr>
            <w:t>5</w:t>
          </w:r>
        </w:fldSimple>
      </w:p>
    </w:sdtContent>
  </w:sdt>
  <w:p w:rsidR="00D967D8" w:rsidRDefault="00D967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AF" w:rsidRDefault="00482DAF" w:rsidP="00D967D8">
      <w:pPr>
        <w:spacing w:after="0" w:line="240" w:lineRule="auto"/>
      </w:pPr>
      <w:r>
        <w:separator/>
      </w:r>
    </w:p>
  </w:footnote>
  <w:footnote w:type="continuationSeparator" w:id="1">
    <w:p w:rsidR="00482DAF" w:rsidRDefault="00482DAF" w:rsidP="00D9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9BB"/>
    <w:multiLevelType w:val="hybridMultilevel"/>
    <w:tmpl w:val="3EE6636A"/>
    <w:lvl w:ilvl="0" w:tplc="747E7F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7D8"/>
    <w:rsid w:val="00036EBB"/>
    <w:rsid w:val="000A68BB"/>
    <w:rsid w:val="00482DAF"/>
    <w:rsid w:val="004F4F90"/>
    <w:rsid w:val="00642B08"/>
    <w:rsid w:val="00AE0791"/>
    <w:rsid w:val="00B66778"/>
    <w:rsid w:val="00D9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BB"/>
  </w:style>
  <w:style w:type="paragraph" w:styleId="1">
    <w:name w:val="heading 1"/>
    <w:basedOn w:val="a"/>
    <w:next w:val="a"/>
    <w:link w:val="10"/>
    <w:qFormat/>
    <w:rsid w:val="00D967D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7D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967D8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67D8"/>
    <w:rPr>
      <w:rFonts w:ascii="Times New Roman" w:eastAsia="Calibri" w:hAnsi="Times New Roman" w:cs="Times New Roman"/>
      <w:b/>
      <w:sz w:val="26"/>
      <w:szCs w:val="20"/>
    </w:rPr>
  </w:style>
  <w:style w:type="paragraph" w:customStyle="1" w:styleId="11">
    <w:name w:val="Абзац списка1"/>
    <w:basedOn w:val="a"/>
    <w:rsid w:val="00D967D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5553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2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CTAknPH5IdmnD0oOnSs9kqXTZ+eoM/i1cUvexuP6PR0=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WPQ4tYN03/LOvb8h+E885jvTiW+t4BNgN3w/XEEGsLVy3blUwW64zcVRxUF+Bnp8b3DT0/ta
    PQPNh0enrjSZBQ==
  </SignatureValue>
  <KeyInfo>
    <X509Data>
      <X509Certificate>
          MIIHozCCB1KgAwIBAgIURST1mTkeUEUUsraAdB36wUkncLcwCAYGKoUDAgIDMIIBOTEgMB4G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gNCw0LvRjNC90L7QtSDQutCw0LfQvdCw0YfQtdC50YHRgtCy0L4wHhcNMTgxMjE3MDYwNTEx
          WhcNMTkxMjE3MDYwNTExWjCCAZ4xGjAYBggqhQMDgQMBARIMNjQ1NDAxNDU4NTY4MRYwFAYF
          KoUDZAMSCzA3MDg1MTM5MDU5MScwJQYJKoZIhvcNAQkBFhhzb3ZldC5ydGlzaGV2b0B5YW5k
          ZXgucnUxCzAJBgNVBAYTAlJVMS4wLAYDVQQIDCXQodCw0YDQsNGC0L7QstGB0LrQsNGPINC+
          0LHQu9Cw0YHRgtGMMRcwFQYDVQQHDA7QoNGC0LjRidC10LLQvjFhMF8GA1UECgxY0KHQntCS
          0JXQoiDQnNCj0J3QmNCm0JjQn9CQ0JvQrNCd0J7Qk9CeINCe0JHQoNCQ0JfQntCS0JDQndCY
          0K8g0JPQntCg0J7QlCDQoNCi0JjQqdCV0JLQnjEuMCwGA1UEKgwl0JLQu9Cw0LTQuNC80LjR
          gCDQktCw0YHQuNC70YzQtdCy0LjRhzEXMBUGA1UEBAwO0JrQsNC70Y/QvNC40L0xPTA7BgNV
          BAMMNNCa0LDQu9GP0LzQuNC9INCS0LvQsNC00LjQvNC40YAg0JLQsNGB0LjQu9GM0LXQstC4
          0YcwYzAcBgYqhQMCAhMwEgYHKoUDAgIkAAYHKoUDAgIeAQNDAARAuStPO2E02ar+3ZaoIALc
          vMAHQ0JD7nhMxOv26hJnfXwCBcrovfpn6joqPxTTl1/HiI3Ypq+PE3EmGhdPfa5txaOCA8Uw
          ggPBMAwGA1UdEwEB/wQCMAAwHQYDVR0gBBYwFDAIBgYqhQNkcQEwCAYGKoUDZHECMDYGBSqF
          A2RvBC0MKyLQmtGA0LjQv9GC0L7Qn9GA0L4gQ1NQIiAo0LLQtdGA0YHQuNGPIDQuMCkwgf8G
          BSqFA2RwBIH1MIHyDEQi0JrRgNC40L/RgtC+0J/RgNC+IENTUCIgKNCy0LXRgNGB0LjRjyAz
          LjYpICjQuNGB0L/QvtC70L3QtdC90LjQtSAyKQxoItCf0YDQvtCz0YDQsNC80LzQvdC+LdCw
          0L/Qv9Cw0YDQsNGC0L3Ri9C5INC60L7QvNC/0LvQtdC60YEgItCu0L3QuNGB0LXRgNGCLdCT
          0J7QodCiIi4g0JLQtdGA0YHQuNGPIDIuMSIMH+KEliAxNDkvNy82LTI0MSDQvtGCIDA1LjA2
          LjIwMTgMH+KEliAxNDkvNy82LTI0MSDQvtGCIDA1LjA2LjIwMTgwDgYDVR0PAQH/BAQDAgP4
          MBMGA1UdJQQMMAoGCCsGAQUFBwMCMCsGA1UdEAQkMCKADzIwMTgxMjE3MDYwNTExWoEPMjAx
          OTEyMTcwNjA1MTFaMIIBhQYDVR0jBIIBfDCCAXiAFBZVkaZRWMSJLGtRW9KFGQoBREgioYIB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0LjQuSDRhtC10L3RgtGAggo2rNRVAAAAAAEvMF4GA1UdHwRXMFUwKaAnoCWGI2h0dHA6Ly9j
          cmwucm9za2F6bmEucnUvY3JsL3VjZmsuY3JsMCigJqAkhiJodHRwOi8vY3JsLmZzZmsubG9j
          YWwvY3JsL3VjZmsuY3JsMB0GA1UdDgQWBBTYTTYsPki82GRDqII0zMTVRoOxGjAIBgYqhQMC
          AgMDQQDRXdTE6KAQPybIaa4QLemd2377qtJZEcUBQ9RqzOWmQR75wiIU4mHd2fwZGtJX5QrY
          F+HXP5HblakJQeKRVcbD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StUaCaafvW6i70M76Bs2yidGm3U=</DigestValue>
      </Reference>
      <Reference URI="/word/document.xml?ContentType=application/vnd.openxmlformats-officedocument.wordprocessingml.document.main+xml">
        <DigestMethod Algorithm="http://www.w3.org/2000/09/xmldsig#sha1"/>
        <DigestValue>0l/HGf2cKRX5j65kKQMiKIQtCDc=</DigestValue>
      </Reference>
      <Reference URI="/word/endnotes.xml?ContentType=application/vnd.openxmlformats-officedocument.wordprocessingml.endnotes+xml">
        <DigestMethod Algorithm="http://www.w3.org/2000/09/xmldsig#sha1"/>
        <DigestValue>kxywe27kYg4HajXtd/edqmLHeUA=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BPQqDU4HkRt5GwT9ORKjx6U6dTg=</DigestValue>
      </Reference>
      <Reference URI="/word/footnotes.xml?ContentType=application/vnd.openxmlformats-officedocument.wordprocessingml.footnotes+xml">
        <DigestMethod Algorithm="http://www.w3.org/2000/09/xmldsig#sha1"/>
        <DigestValue>unFRDXjtNW83LpRy7/9CLo/T/rk=</DigestValue>
      </Reference>
      <Reference URI="/word/media/image1.png?ContentType=image/png">
        <DigestMethod Algorithm="http://www.w3.org/2000/09/xmldsig#sha1"/>
        <DigestValue>P08GtJMe+W+Sky6ETzXiuttbzV0=</DigestValue>
      </Reference>
      <Reference URI="/word/numbering.xml?ContentType=application/vnd.openxmlformats-officedocument.wordprocessingml.numbering+xml">
        <DigestMethod Algorithm="http://www.w3.org/2000/09/xmldsig#sha1"/>
        <DigestValue>sdZ5msg4kh1gPJw4EYe/P9kZxhA=</DigestValue>
      </Reference>
      <Reference URI="/word/settings.xml?ContentType=application/vnd.openxmlformats-officedocument.wordprocessingml.settings+xml">
        <DigestMethod Algorithm="http://www.w3.org/2000/09/xmldsig#sha1"/>
        <DigestValue>/rgz8yutAlRnLYUqE/cQv/58MY4=</DigestValue>
      </Reference>
      <Reference URI="/word/styles.xml?ContentType=application/vnd.openxmlformats-officedocument.wordprocessingml.styles+xml">
        <DigestMethod Algorithm="http://www.w3.org/2000/09/xmldsig#sha1"/>
        <DigestValue>nS1/Mb6k2EnpuR5JQgnwbf+ZCM8=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2019-04-04T04:36:27Z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2019-03-27T09:02:00Z</cp:lastPrinted>
  <dcterms:created xsi:type="dcterms:W3CDTF">2019-03-04T04:39:00Z</dcterms:created>
  <dcterms:modified xsi:type="dcterms:W3CDTF">2019-03-27T09:05:00Z</dcterms:modified>
</cp:coreProperties>
</file>