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9" w:rsidRDefault="00D669F9" w:rsidP="008B6C2F">
      <w:pPr>
        <w:autoSpaceDE w:val="0"/>
        <w:autoSpaceDN w:val="0"/>
        <w:adjustRightInd w:val="0"/>
        <w:ind w:left="11328" w:firstLine="70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 xml:space="preserve">Приложение № 1 </w:t>
      </w:r>
    </w:p>
    <w:p w:rsidR="00D669F9" w:rsidRDefault="00D669F9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>к постановлению администрации</w:t>
      </w:r>
    </w:p>
    <w:p w:rsidR="00D669F9" w:rsidRDefault="00D669F9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Ртищевского муниципального района </w:t>
      </w:r>
    </w:p>
    <w:p w:rsidR="00D669F9" w:rsidRPr="00C41335" w:rsidRDefault="00D669F9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>от 31 мая 2018 года №581</w:t>
      </w:r>
    </w:p>
    <w:p w:rsidR="00D669F9" w:rsidRPr="005B3148" w:rsidRDefault="00D669F9" w:rsidP="006768D2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69F9" w:rsidRPr="005B3148" w:rsidRDefault="00D669F9" w:rsidP="006768D2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8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D669F9" w:rsidRPr="005B3148" w:rsidRDefault="00D669F9" w:rsidP="006768D2">
      <w:pPr>
        <w:pStyle w:val="ConsPlusNormal"/>
        <w:widowControl/>
        <w:pBdr>
          <w:bottom w:val="single" w:sz="12" w:space="1" w:color="auto"/>
        </w:pBdr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D669F9" w:rsidRPr="005B3148" w:rsidRDefault="00D669F9" w:rsidP="006768D2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8">
        <w:rPr>
          <w:rFonts w:ascii="Times New Roman" w:hAnsi="Times New Roman" w:cs="Times New Roman"/>
          <w:sz w:val="24"/>
          <w:szCs w:val="24"/>
        </w:rPr>
        <w:t>«Благоустройство территории города Ртищево на 2018-2020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31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3260"/>
        <w:gridCol w:w="2126"/>
        <w:gridCol w:w="1692"/>
      </w:tblGrid>
      <w:tr w:rsidR="00D669F9" w:rsidRPr="005B3148" w:rsidTr="0037318D">
        <w:trPr>
          <w:trHeight w:val="261"/>
        </w:trPr>
        <w:tc>
          <w:tcPr>
            <w:tcW w:w="8080" w:type="dxa"/>
            <w:vMerge w:val="restart"/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260" w:type="dxa"/>
            <w:vMerge w:val="restart"/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18" w:type="dxa"/>
            <w:gridSpan w:val="2"/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669F9" w:rsidRPr="005B3148" w:rsidTr="0037318D">
        <w:trPr>
          <w:trHeight w:val="295"/>
        </w:trPr>
        <w:tc>
          <w:tcPr>
            <w:tcW w:w="8080" w:type="dxa"/>
            <w:vMerge/>
            <w:vAlign w:val="center"/>
          </w:tcPr>
          <w:p w:rsidR="00D669F9" w:rsidRPr="005B3148" w:rsidRDefault="00D669F9" w:rsidP="0037318D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669F9" w:rsidRPr="005B3148" w:rsidRDefault="00D669F9" w:rsidP="0037318D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92" w:type="dxa"/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D669F9" w:rsidRPr="005B3148" w:rsidTr="0037318D">
        <w:tc>
          <w:tcPr>
            <w:tcW w:w="15158" w:type="dxa"/>
            <w:gridSpan w:val="4"/>
          </w:tcPr>
          <w:p w:rsidR="00D669F9" w:rsidRPr="005B3148" w:rsidRDefault="00D669F9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посадка цветочной рассады 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D669F9" w:rsidRPr="005B3148" w:rsidRDefault="00D669F9" w:rsidP="00014F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 и аварийных деревьев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Уборка и содержание территорий городских кладбищ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специализированной техники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и содержаний территории муниципального образования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  <w:p w:rsidR="00D669F9" w:rsidRPr="005B3148" w:rsidRDefault="00D669F9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Улучшение эстетического и архитектурного вида городского парка культуры и отдыха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  <w:p w:rsidR="00D669F9" w:rsidRPr="005B3148" w:rsidRDefault="00D669F9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Установка стелы «Я люблю город Ртищево»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  <w:p w:rsidR="00D669F9" w:rsidRPr="005B3148" w:rsidRDefault="00D669F9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Изготовление баннеров (растяжек) 6 штук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 для работы уличного освещения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уличного освещения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rPr>
          <w:trHeight w:val="790"/>
        </w:trPr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1.13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расчет с ГАУ Агентство по повышению эффективности использования имущественного комплекса Саратовской области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1.14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безнадзорных животных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Уборка территорий в зонах отдыха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Default="00D669F9" w:rsidP="00190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D669F9" w:rsidRPr="005B3148" w:rsidRDefault="00D669F9" w:rsidP="00190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уличному освещению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69F9" w:rsidRPr="005B3148" w:rsidTr="0037318D">
        <w:tc>
          <w:tcPr>
            <w:tcW w:w="8080" w:type="dxa"/>
            <w:vAlign w:val="center"/>
          </w:tcPr>
          <w:p w:rsidR="00D669F9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  <w:p w:rsidR="00D669F9" w:rsidRPr="00190FBA" w:rsidRDefault="00D669F9" w:rsidP="00573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качелей для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Ртищево</w:t>
            </w:r>
          </w:p>
        </w:tc>
        <w:tc>
          <w:tcPr>
            <w:tcW w:w="3260" w:type="dxa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D669F9" w:rsidRPr="005B3148" w:rsidRDefault="00D669F9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D669F9" w:rsidRPr="005B3148" w:rsidRDefault="00D669F9" w:rsidP="006768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669F9" w:rsidRPr="005B3148" w:rsidRDefault="00D669F9" w:rsidP="006768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669F9" w:rsidRDefault="00D669F9" w:rsidP="00014FED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D669F9" w:rsidRPr="005B3148" w:rsidRDefault="00D669F9" w:rsidP="00014FED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p w:rsidR="00D669F9" w:rsidRPr="005B3148" w:rsidRDefault="00D669F9" w:rsidP="006768D2">
      <w:pPr>
        <w:rPr>
          <w:b/>
          <w:sz w:val="24"/>
          <w:szCs w:val="24"/>
        </w:rPr>
      </w:pPr>
    </w:p>
    <w:p w:rsidR="00D669F9" w:rsidRDefault="00D669F9" w:rsidP="006768D2">
      <w:pPr>
        <w:ind w:left="9781" w:firstLine="1130"/>
        <w:jc w:val="both"/>
        <w:rPr>
          <w:b/>
          <w:sz w:val="24"/>
          <w:szCs w:val="24"/>
        </w:rPr>
      </w:pPr>
      <w:r w:rsidRPr="005B3148">
        <w:rPr>
          <w:b/>
          <w:sz w:val="24"/>
          <w:szCs w:val="24"/>
        </w:rPr>
        <w:br w:type="page"/>
      </w:r>
    </w:p>
    <w:p w:rsidR="00D669F9" w:rsidRDefault="00D669F9" w:rsidP="008B6C2F">
      <w:pPr>
        <w:autoSpaceDE w:val="0"/>
        <w:autoSpaceDN w:val="0"/>
        <w:adjustRightInd w:val="0"/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C41335">
        <w:rPr>
          <w:sz w:val="24"/>
          <w:szCs w:val="24"/>
        </w:rPr>
        <w:t xml:space="preserve"> </w:t>
      </w:r>
    </w:p>
    <w:p w:rsidR="00D669F9" w:rsidRDefault="00D669F9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>к постановлению администрации</w:t>
      </w:r>
    </w:p>
    <w:p w:rsidR="00D669F9" w:rsidRDefault="00D669F9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Ртищевского муниципального района </w:t>
      </w:r>
    </w:p>
    <w:p w:rsidR="00D669F9" w:rsidRPr="00C41335" w:rsidRDefault="00D669F9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>от 31 мая 2018 года №581</w:t>
      </w:r>
    </w:p>
    <w:p w:rsidR="00D669F9" w:rsidRDefault="00D669F9" w:rsidP="006768D2">
      <w:pPr>
        <w:tabs>
          <w:tab w:val="left" w:pos="9781"/>
        </w:tabs>
        <w:ind w:left="9781" w:hanging="3827"/>
        <w:jc w:val="both"/>
        <w:rPr>
          <w:b/>
          <w:sz w:val="24"/>
          <w:szCs w:val="24"/>
        </w:rPr>
      </w:pPr>
    </w:p>
    <w:p w:rsidR="00D669F9" w:rsidRPr="005B3148" w:rsidRDefault="00D669F9" w:rsidP="008B6C2F">
      <w:pPr>
        <w:tabs>
          <w:tab w:val="left" w:pos="0"/>
        </w:tabs>
        <w:jc w:val="center"/>
        <w:rPr>
          <w:b/>
          <w:sz w:val="24"/>
          <w:szCs w:val="24"/>
        </w:rPr>
      </w:pPr>
      <w:r w:rsidRPr="005B3148">
        <w:rPr>
          <w:b/>
          <w:sz w:val="24"/>
          <w:szCs w:val="24"/>
        </w:rPr>
        <w:t>Сведения</w:t>
      </w:r>
    </w:p>
    <w:p w:rsidR="00D669F9" w:rsidRPr="005B3148" w:rsidRDefault="00D669F9" w:rsidP="008B6C2F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B3148">
        <w:rPr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D669F9" w:rsidRPr="005B3148" w:rsidRDefault="00D669F9" w:rsidP="008B6C2F">
      <w:pPr>
        <w:pStyle w:val="ConsPlusNonformat"/>
        <w:widowControl/>
        <w:pBdr>
          <w:bottom w:val="single" w:sz="12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8">
        <w:rPr>
          <w:rFonts w:ascii="Times New Roman" w:hAnsi="Times New Roman" w:cs="Times New Roman"/>
          <w:b/>
          <w:sz w:val="24"/>
          <w:szCs w:val="24"/>
          <w:lang w:eastAsia="en-US"/>
        </w:rPr>
        <w:t>«Благоустройство территории города Ртищево</w:t>
      </w:r>
    </w:p>
    <w:p w:rsidR="00D669F9" w:rsidRPr="005B3148" w:rsidRDefault="00D669F9" w:rsidP="008B6C2F">
      <w:pPr>
        <w:pStyle w:val="ConsPlusNonformat"/>
        <w:widowControl/>
        <w:pBdr>
          <w:bottom w:val="single" w:sz="12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8">
        <w:rPr>
          <w:rFonts w:ascii="Times New Roman" w:hAnsi="Times New Roman" w:cs="Times New Roman"/>
          <w:b/>
          <w:sz w:val="24"/>
          <w:szCs w:val="24"/>
          <w:lang w:eastAsia="en-US"/>
        </w:rPr>
        <w:t>на 2018 – 2020 годы»</w:t>
      </w:r>
    </w:p>
    <w:p w:rsidR="00D669F9" w:rsidRPr="005B3148" w:rsidRDefault="00D669F9" w:rsidP="006768D2">
      <w:pPr>
        <w:autoSpaceDE w:val="0"/>
        <w:autoSpaceDN w:val="0"/>
        <w:adjustRightInd w:val="0"/>
        <w:ind w:firstLine="55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276"/>
        <w:gridCol w:w="1276"/>
        <w:gridCol w:w="1275"/>
        <w:gridCol w:w="1125"/>
      </w:tblGrid>
      <w:tr w:rsidR="00D669F9" w:rsidRPr="005B3148" w:rsidTr="0037318D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 тыс. руб.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69F9" w:rsidRPr="005B3148" w:rsidTr="0037318D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9F9" w:rsidRPr="005B3148" w:rsidTr="0037318D">
        <w:tc>
          <w:tcPr>
            <w:tcW w:w="30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D669F9" w:rsidRPr="005B3148" w:rsidRDefault="00D669F9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города Ртищево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AB44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368</w:t>
            </w:r>
            <w:r w:rsidRPr="005B3148">
              <w:rPr>
                <w:sz w:val="24"/>
                <w:szCs w:val="24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063</w:t>
            </w:r>
            <w:r w:rsidRPr="005B3148">
              <w:rPr>
                <w:sz w:val="24"/>
                <w:szCs w:val="24"/>
              </w:rPr>
              <w:t>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28 440,00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28865,00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AB44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368</w:t>
            </w:r>
            <w:r w:rsidRPr="005B3148">
              <w:rPr>
                <w:sz w:val="24"/>
                <w:szCs w:val="24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063</w:t>
            </w:r>
            <w:r w:rsidRPr="005B3148">
              <w:rPr>
                <w:sz w:val="24"/>
                <w:szCs w:val="24"/>
              </w:rPr>
              <w:t>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28 440,00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28865,00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tcBorders>
              <w:top w:val="nil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</w:tr>
    </w:tbl>
    <w:p w:rsidR="00D669F9" w:rsidRPr="005B3148" w:rsidRDefault="00D669F9" w:rsidP="006768D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532"/>
        <w:gridCol w:w="1260"/>
        <w:gridCol w:w="1080"/>
        <w:gridCol w:w="1080"/>
      </w:tblGrid>
      <w:tr w:rsidR="00D669F9" w:rsidRPr="005B3148" w:rsidTr="008B6C2F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1.1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D669F9" w:rsidRPr="005B3148" w:rsidRDefault="00D669F9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итого по всем исполнителям*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rPr>
          <w:trHeight w:val="320"/>
        </w:trPr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9F9" w:rsidRPr="005B3148" w:rsidRDefault="00D669F9" w:rsidP="006768D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2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35"/>
        <w:gridCol w:w="3060"/>
        <w:gridCol w:w="4320"/>
        <w:gridCol w:w="1326"/>
        <w:gridCol w:w="114"/>
        <w:gridCol w:w="1260"/>
        <w:gridCol w:w="1080"/>
        <w:gridCol w:w="1231"/>
      </w:tblGrid>
      <w:tr w:rsidR="00D669F9" w:rsidRPr="005B3148" w:rsidTr="008B6C2F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1.2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D669F9" w:rsidRPr="005B3148" w:rsidRDefault="00D669F9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</w:t>
            </w:r>
          </w:p>
          <w:p w:rsidR="00D669F9" w:rsidRPr="005B3148" w:rsidRDefault="00D669F9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F9" w:rsidRPr="005B3148" w:rsidRDefault="00D669F9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итого по всем исполнителям*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F9" w:rsidRPr="005B3148" w:rsidTr="008B6C2F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669F9" w:rsidRPr="005B3148" w:rsidRDefault="00D669F9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1.3</w:t>
            </w:r>
          </w:p>
          <w:p w:rsidR="00D669F9" w:rsidRPr="005B3148" w:rsidRDefault="00D669F9" w:rsidP="008B6C2F">
            <w:pPr>
              <w:pStyle w:val="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3148">
              <w:rPr>
                <w:b w:val="0"/>
                <w:color w:val="000000"/>
                <w:sz w:val="24"/>
                <w:szCs w:val="24"/>
              </w:rPr>
              <w:t>Удаление, сухостойных и аварийных деревьев</w:t>
            </w:r>
          </w:p>
          <w:p w:rsidR="00D669F9" w:rsidRPr="005B3148" w:rsidRDefault="00D669F9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F9" w:rsidRPr="005B3148" w:rsidTr="008B6C2F">
        <w:trPr>
          <w:trHeight w:val="320"/>
        </w:trPr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:rsidR="00D669F9" w:rsidRPr="005B3148" w:rsidRDefault="00D669F9" w:rsidP="008B6C2F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B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  <w:p w:rsidR="00D669F9" w:rsidRPr="005B3148" w:rsidRDefault="00D669F9" w:rsidP="008B6C2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</w:tcBorders>
            <w:vAlign w:val="center"/>
          </w:tcPr>
          <w:p w:rsidR="00D669F9" w:rsidRPr="005B3148" w:rsidRDefault="00D669F9" w:rsidP="003731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966"/>
        </w:trPr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D669F9" w:rsidRPr="005B3148" w:rsidRDefault="00D669F9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9F9" w:rsidRPr="005B3148" w:rsidRDefault="00D669F9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9F9" w:rsidRDefault="00D669F9"/>
    <w:p w:rsidR="00D669F9" w:rsidRDefault="00D669F9"/>
    <w:p w:rsidR="00D669F9" w:rsidRDefault="00D669F9"/>
    <w:p w:rsidR="00D669F9" w:rsidRDefault="00D669F9"/>
    <w:p w:rsidR="00D669F9" w:rsidRDefault="00D669F9"/>
    <w:p w:rsidR="00D669F9" w:rsidRDefault="00D669F9"/>
    <w:p w:rsidR="00D669F9" w:rsidRDefault="00D669F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060"/>
        <w:gridCol w:w="4320"/>
        <w:gridCol w:w="1326"/>
        <w:gridCol w:w="1275"/>
        <w:gridCol w:w="99"/>
        <w:gridCol w:w="1080"/>
        <w:gridCol w:w="1231"/>
      </w:tblGrid>
      <w:tr w:rsidR="00D669F9" w:rsidRPr="005B3148" w:rsidTr="0037318D">
        <w:tc>
          <w:tcPr>
            <w:tcW w:w="3168" w:type="dxa"/>
            <w:vMerge w:val="restart"/>
          </w:tcPr>
          <w:p w:rsidR="00D669F9" w:rsidRPr="005B3148" w:rsidRDefault="00D669F9" w:rsidP="0037318D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1.5 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Уборка и содержание территории муниципального образования городских территорий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46 600,00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15 000,00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15 600,00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46 600,00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15 000,00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15 600,00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1.6</w:t>
            </w:r>
            <w:r w:rsidRPr="005B3148">
              <w:rPr>
                <w:sz w:val="24"/>
                <w:szCs w:val="24"/>
              </w:rPr>
              <w:t xml:space="preserve"> Приобретение специализированной техники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2 600,00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1 600,00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1 000,00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2600,00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1 600,00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1 000,00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1.7 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Уборка и содержание территорий городских кладбищ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1.8 </w:t>
            </w:r>
            <w:r w:rsidRPr="00296402">
              <w:rPr>
                <w:sz w:val="24"/>
                <w:szCs w:val="24"/>
              </w:rPr>
              <w:t>Улучшение эстетического и архитектурного вида городского парка культуры и отдыха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6 071,7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1 071,7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ind w:hanging="124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6 071,7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1 071,7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ind w:hanging="124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232"/>
        </w:trPr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1.9 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Установка стелы «Я люблю город Ртищево»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6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15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2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50"/>
        </w:trPr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9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3168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</w:t>
            </w:r>
            <w:r w:rsidRPr="005B3148">
              <w:rPr>
                <w:sz w:val="24"/>
                <w:szCs w:val="24"/>
              </w:rPr>
              <w:t xml:space="preserve"> </w:t>
            </w:r>
            <w:r w:rsidRPr="005B3148">
              <w:rPr>
                <w:b/>
                <w:sz w:val="24"/>
                <w:szCs w:val="24"/>
              </w:rPr>
              <w:t>1.10</w:t>
            </w:r>
            <w:r w:rsidRPr="005B3148">
              <w:rPr>
                <w:sz w:val="24"/>
                <w:szCs w:val="24"/>
              </w:rPr>
              <w:t xml:space="preserve"> 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Изготовление баннеров (растяжек) 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36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33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rPr>
          <w:trHeight w:val="42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rPr>
          <w:trHeight w:val="42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420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1.11 </w:t>
            </w:r>
          </w:p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Поставка электроэнергии для работы уличного освещения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16700,00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4 200,00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6 000,00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16700,00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4 200,00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6 000,00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D669F9" w:rsidRPr="005B3148" w:rsidTr="0037318D">
        <w:trPr>
          <w:trHeight w:val="49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52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3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0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270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1.12</w:t>
            </w:r>
          </w:p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Выполнение работ по обслуживанию уличного освещения 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1200,00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</w:tr>
      <w:tr w:rsidR="00D669F9" w:rsidRPr="005B3148" w:rsidTr="0037318D">
        <w:trPr>
          <w:trHeight w:val="33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1200,00</w:t>
            </w:r>
          </w:p>
        </w:tc>
        <w:tc>
          <w:tcPr>
            <w:tcW w:w="1080" w:type="dxa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  <w:tc>
          <w:tcPr>
            <w:tcW w:w="1231" w:type="dxa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7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6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405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1.13</w:t>
            </w:r>
          </w:p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Расчет с ГАУ Агентство по повышению энергоэффективности Саратовской области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29640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3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6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0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0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180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1.14</w:t>
            </w:r>
          </w:p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Уменьшение численности безнадзорных животных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45,00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</w:tr>
      <w:tr w:rsidR="00D669F9" w:rsidRPr="005B3148" w:rsidTr="0037318D">
        <w:trPr>
          <w:trHeight w:val="40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45,00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</w:tr>
      <w:tr w:rsidR="00D669F9" w:rsidRPr="005B3148" w:rsidTr="0037318D">
        <w:trPr>
          <w:trHeight w:val="360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3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37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390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Уборка территорий в зонах отдыха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29C7"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43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19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19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19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3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69F9" w:rsidRPr="005B3148" w:rsidTr="0037318D">
        <w:trPr>
          <w:trHeight w:val="270"/>
        </w:trPr>
        <w:tc>
          <w:tcPr>
            <w:tcW w:w="3168" w:type="dxa"/>
            <w:vMerge w:val="restart"/>
          </w:tcPr>
          <w:p w:rsidR="00D669F9" w:rsidRPr="005B3148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Прочие мероприятия по уличному освещению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148">
              <w:rPr>
                <w:b/>
                <w:sz w:val="24"/>
                <w:szCs w:val="24"/>
              </w:rPr>
              <w:t>1.16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D669F9" w:rsidRPr="005B3148" w:rsidTr="0037318D">
        <w:trPr>
          <w:trHeight w:val="34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429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rPr>
          <w:trHeight w:val="195"/>
        </w:trPr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 w:val="restart"/>
          </w:tcPr>
          <w:p w:rsidR="00D669F9" w:rsidRPr="006768D2" w:rsidRDefault="00D669F9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6768D2">
              <w:rPr>
                <w:b/>
                <w:sz w:val="24"/>
                <w:szCs w:val="24"/>
              </w:rPr>
              <w:t>Приобретение детских качелей</w:t>
            </w:r>
            <w:r>
              <w:rPr>
                <w:b/>
                <w:sz w:val="24"/>
                <w:szCs w:val="24"/>
              </w:rPr>
              <w:t xml:space="preserve"> для установки на территории города Ртищево 1.17</w:t>
            </w:r>
          </w:p>
        </w:tc>
        <w:tc>
          <w:tcPr>
            <w:tcW w:w="3060" w:type="dxa"/>
            <w:vMerge w:val="restart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D669F9" w:rsidRPr="005B3148" w:rsidRDefault="00D669F9" w:rsidP="00AB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8B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D669F9" w:rsidRPr="005B3148" w:rsidRDefault="00D669F9" w:rsidP="00AB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AB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226,70</w:t>
            </w:r>
          </w:p>
        </w:tc>
        <w:tc>
          <w:tcPr>
            <w:tcW w:w="1080" w:type="dxa"/>
          </w:tcPr>
          <w:p w:rsidR="00D669F9" w:rsidRPr="005B3148" w:rsidRDefault="00D669F9" w:rsidP="00AB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69F9" w:rsidRPr="005B3148" w:rsidTr="0037318D">
        <w:tc>
          <w:tcPr>
            <w:tcW w:w="3168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69F9" w:rsidRPr="005B3148" w:rsidRDefault="00D669F9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669F9" w:rsidRPr="005B3148" w:rsidRDefault="00D669F9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669F9" w:rsidRDefault="00D669F9" w:rsidP="006768D2">
      <w:pPr>
        <w:jc w:val="both"/>
        <w:rPr>
          <w:b/>
          <w:sz w:val="26"/>
          <w:szCs w:val="26"/>
        </w:rPr>
      </w:pPr>
    </w:p>
    <w:p w:rsidR="00D669F9" w:rsidRDefault="00D669F9" w:rsidP="006768D2">
      <w:pPr>
        <w:jc w:val="both"/>
        <w:rPr>
          <w:b/>
          <w:sz w:val="26"/>
          <w:szCs w:val="26"/>
        </w:rPr>
      </w:pPr>
    </w:p>
    <w:p w:rsidR="00D669F9" w:rsidRDefault="00D669F9" w:rsidP="006768D2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D669F9" w:rsidRPr="005B3148" w:rsidRDefault="00D669F9" w:rsidP="006768D2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sectPr w:rsidR="00D669F9" w:rsidRPr="005B3148" w:rsidSect="008B6C2F">
      <w:headerReference w:type="even" r:id="rId6"/>
      <w:headerReference w:type="default" r:id="rId7"/>
      <w:pgSz w:w="16838" w:h="11906" w:orient="landscape"/>
      <w:pgMar w:top="851" w:right="680" w:bottom="89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F9" w:rsidRDefault="00D669F9" w:rsidP="00E073B4">
      <w:r>
        <w:separator/>
      </w:r>
    </w:p>
  </w:endnote>
  <w:endnote w:type="continuationSeparator" w:id="0">
    <w:p w:rsidR="00D669F9" w:rsidRDefault="00D669F9" w:rsidP="00E0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F9" w:rsidRDefault="00D669F9" w:rsidP="00E073B4">
      <w:r>
        <w:separator/>
      </w:r>
    </w:p>
  </w:footnote>
  <w:footnote w:type="continuationSeparator" w:id="0">
    <w:p w:rsidR="00D669F9" w:rsidRDefault="00D669F9" w:rsidP="00E0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9" w:rsidRDefault="00D669F9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9F9" w:rsidRDefault="00D669F9" w:rsidP="00716A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9" w:rsidRDefault="00D669F9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69F9" w:rsidRDefault="00D669F9" w:rsidP="00716A9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D2"/>
    <w:rsid w:val="00014FED"/>
    <w:rsid w:val="0011410E"/>
    <w:rsid w:val="00190FBA"/>
    <w:rsid w:val="002068DB"/>
    <w:rsid w:val="00296402"/>
    <w:rsid w:val="002C3551"/>
    <w:rsid w:val="0037318D"/>
    <w:rsid w:val="004357C6"/>
    <w:rsid w:val="004428AB"/>
    <w:rsid w:val="004F77D7"/>
    <w:rsid w:val="00573A4F"/>
    <w:rsid w:val="005B3148"/>
    <w:rsid w:val="005F1CB1"/>
    <w:rsid w:val="006768D2"/>
    <w:rsid w:val="00716A9A"/>
    <w:rsid w:val="007A0349"/>
    <w:rsid w:val="007C10DF"/>
    <w:rsid w:val="008B6C2F"/>
    <w:rsid w:val="00950078"/>
    <w:rsid w:val="009618CB"/>
    <w:rsid w:val="009B7474"/>
    <w:rsid w:val="00A5108D"/>
    <w:rsid w:val="00AB4437"/>
    <w:rsid w:val="00AD594F"/>
    <w:rsid w:val="00B87435"/>
    <w:rsid w:val="00BA185C"/>
    <w:rsid w:val="00C41335"/>
    <w:rsid w:val="00C90372"/>
    <w:rsid w:val="00D000F5"/>
    <w:rsid w:val="00D23F4C"/>
    <w:rsid w:val="00D669F9"/>
    <w:rsid w:val="00DA2E0D"/>
    <w:rsid w:val="00E073B4"/>
    <w:rsid w:val="00ED5DB8"/>
    <w:rsid w:val="00EE6874"/>
    <w:rsid w:val="00F229C7"/>
    <w:rsid w:val="00F60C46"/>
    <w:rsid w:val="00F84A1F"/>
    <w:rsid w:val="00F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8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8D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768D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68D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768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6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6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D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8</Pages>
  <Words>1827</Words>
  <Characters>10417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2018-05-31T10:39:00Z</cp:lastPrinted>
  <dcterms:created xsi:type="dcterms:W3CDTF">2018-05-31T07:46:00Z</dcterms:created>
  <dcterms:modified xsi:type="dcterms:W3CDTF">2018-05-31T11:30:00Z</dcterms:modified>
</cp:coreProperties>
</file>