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6E" w:rsidRDefault="009D726E" w:rsidP="0068677E">
      <w:pPr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68677E">
        <w:rPr>
          <w:rFonts w:ascii="Times New Roman" w:hAnsi="Times New Roman"/>
          <w:sz w:val="26"/>
          <w:szCs w:val="26"/>
        </w:rPr>
        <w:t xml:space="preserve">Приложение </w:t>
      </w:r>
    </w:p>
    <w:p w:rsidR="009D726E" w:rsidRDefault="009D726E" w:rsidP="0068677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68677E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9D726E" w:rsidRPr="0068677E" w:rsidRDefault="009D726E" w:rsidP="0068677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68677E">
        <w:rPr>
          <w:rFonts w:ascii="Times New Roman" w:hAnsi="Times New Roman"/>
          <w:sz w:val="26"/>
          <w:szCs w:val="26"/>
        </w:rPr>
        <w:t xml:space="preserve">Ртищевского муниципального района </w:t>
      </w:r>
    </w:p>
    <w:p w:rsidR="009D726E" w:rsidRDefault="009D726E" w:rsidP="0068677E">
      <w:pPr>
        <w:spacing w:after="0"/>
        <w:ind w:left="5664"/>
        <w:rPr>
          <w:rFonts w:ascii="Times New Roman" w:hAnsi="Times New Roman"/>
          <w:sz w:val="26"/>
          <w:szCs w:val="26"/>
        </w:rPr>
      </w:pPr>
      <w:r w:rsidRPr="0068677E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11 июля 2019 года</w:t>
      </w:r>
      <w:r w:rsidRPr="0068677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632</w:t>
      </w:r>
    </w:p>
    <w:p w:rsidR="009D726E" w:rsidRPr="0068677E" w:rsidRDefault="009D726E" w:rsidP="0068677E">
      <w:pPr>
        <w:spacing w:after="0"/>
        <w:ind w:left="5664"/>
        <w:rPr>
          <w:rFonts w:ascii="Times New Roman" w:hAnsi="Times New Roman"/>
          <w:sz w:val="26"/>
          <w:szCs w:val="26"/>
        </w:rPr>
      </w:pPr>
    </w:p>
    <w:p w:rsidR="009D726E" w:rsidRPr="0068677E" w:rsidRDefault="009D726E" w:rsidP="008274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8677E">
        <w:rPr>
          <w:rFonts w:ascii="Times New Roman" w:hAnsi="Times New Roman" w:cs="Times New Roman"/>
          <w:sz w:val="26"/>
          <w:szCs w:val="26"/>
        </w:rPr>
        <w:t xml:space="preserve">Изменения и дополнения в муниципальную программу </w:t>
      </w:r>
    </w:p>
    <w:p w:rsidR="009D726E" w:rsidRPr="0068677E" w:rsidRDefault="009D726E" w:rsidP="008274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8677E">
        <w:rPr>
          <w:rFonts w:ascii="Times New Roman" w:hAnsi="Times New Roman" w:cs="Times New Roman"/>
          <w:sz w:val="26"/>
          <w:szCs w:val="26"/>
        </w:rPr>
        <w:t xml:space="preserve">«Развитие системы образования в Ртищевском муниципальном районе», утвержденную постановлением администрации Ртищевского </w:t>
      </w:r>
    </w:p>
    <w:p w:rsidR="009D726E" w:rsidRPr="0068677E" w:rsidRDefault="009D726E" w:rsidP="008274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8677E">
        <w:rPr>
          <w:rFonts w:ascii="Times New Roman" w:hAnsi="Times New Roman" w:cs="Times New Roman"/>
          <w:sz w:val="26"/>
          <w:szCs w:val="26"/>
        </w:rPr>
        <w:t xml:space="preserve">муниципального района Саратовской области </w:t>
      </w:r>
    </w:p>
    <w:p w:rsidR="009D726E" w:rsidRPr="0068677E" w:rsidRDefault="009D726E" w:rsidP="008274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8677E">
        <w:rPr>
          <w:rFonts w:ascii="Times New Roman" w:hAnsi="Times New Roman" w:cs="Times New Roman"/>
          <w:sz w:val="26"/>
          <w:szCs w:val="26"/>
        </w:rPr>
        <w:t>от 21 декабря 2015 года № 2632</w:t>
      </w:r>
    </w:p>
    <w:p w:rsidR="009D726E" w:rsidRPr="0068677E" w:rsidRDefault="009D726E" w:rsidP="00827478">
      <w:pPr>
        <w:pStyle w:val="ListParagraph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D726E" w:rsidRPr="0068677E" w:rsidRDefault="009D726E" w:rsidP="00CE44DB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8677E">
        <w:rPr>
          <w:rFonts w:ascii="Times New Roman" w:hAnsi="Times New Roman"/>
          <w:sz w:val="26"/>
          <w:szCs w:val="26"/>
        </w:rPr>
        <w:t xml:space="preserve">Внести изменения и дополнения в </w:t>
      </w:r>
      <w:r w:rsidRPr="0068677E">
        <w:rPr>
          <w:rFonts w:ascii="Times New Roman" w:hAnsi="Times New Roman"/>
          <w:sz w:val="26"/>
          <w:szCs w:val="26"/>
          <w:lang w:eastAsia="zh-CN"/>
        </w:rPr>
        <w:t>Подпрограмму 2 «Развитие системы общего и дополнительного образования»</w:t>
      </w:r>
      <w:r w:rsidRPr="0068677E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муниципальной программы «Развитие системы образования на территории Ртищевского муниципального района на 2016 -2018 годы»  </w:t>
      </w:r>
    </w:p>
    <w:p w:rsidR="009D726E" w:rsidRDefault="009D726E" w:rsidP="000E61B3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8677E">
        <w:rPr>
          <w:rFonts w:ascii="Times New Roman" w:hAnsi="Times New Roman"/>
          <w:bCs/>
          <w:sz w:val="26"/>
          <w:szCs w:val="26"/>
          <w:lang w:eastAsia="ru-RU"/>
        </w:rPr>
        <w:t>Дополнить раздел «Целевые показатели подпрограммы» паспорта подпрограммы 2 следующими показателями:</w:t>
      </w:r>
    </w:p>
    <w:p w:rsidR="009D726E" w:rsidRPr="0068677E" w:rsidRDefault="009D726E" w:rsidP="0068677E">
      <w:pPr>
        <w:pStyle w:val="ListParagraph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229"/>
      </w:tblGrid>
      <w:tr w:rsidR="009D726E" w:rsidRPr="0068677E" w:rsidTr="00FE4EC2">
        <w:tc>
          <w:tcPr>
            <w:tcW w:w="3085" w:type="dxa"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77E">
              <w:rPr>
                <w:rFonts w:ascii="Times New Roman" w:hAnsi="Times New Roman"/>
                <w:bCs/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7229" w:type="dxa"/>
          </w:tcPr>
          <w:p w:rsidR="009D726E" w:rsidRPr="0068677E" w:rsidRDefault="009D726E" w:rsidP="00FE4EC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77E">
              <w:rPr>
                <w:rFonts w:ascii="Times New Roman" w:hAnsi="Times New Roman"/>
                <w:bCs/>
                <w:sz w:val="26"/>
                <w:szCs w:val="26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(100%)</w:t>
            </w:r>
          </w:p>
          <w:p w:rsidR="009D726E" w:rsidRPr="0068677E" w:rsidRDefault="009D726E" w:rsidP="00FE4EC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77E">
              <w:rPr>
                <w:rFonts w:ascii="Times New Roman" w:hAnsi="Times New Roman"/>
                <w:bCs/>
                <w:sz w:val="26"/>
                <w:szCs w:val="26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(не менее 5%)</w:t>
            </w:r>
          </w:p>
        </w:tc>
      </w:tr>
    </w:tbl>
    <w:p w:rsidR="009D726E" w:rsidRPr="0068677E" w:rsidRDefault="009D726E" w:rsidP="00DE673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726E" w:rsidRPr="0068677E" w:rsidRDefault="009D726E" w:rsidP="006E5B3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677E">
        <w:rPr>
          <w:rFonts w:ascii="Times New Roman" w:hAnsi="Times New Roman"/>
          <w:sz w:val="26"/>
          <w:szCs w:val="26"/>
        </w:rPr>
        <w:t>Внести изменения и дополнения в Приложение № 1 «Сведения о целевых показателях муниципальной программы Ртищевского муниципального района «</w:t>
      </w:r>
      <w:r w:rsidRPr="0068677E">
        <w:rPr>
          <w:rFonts w:ascii="Times New Roman" w:hAnsi="Times New Roman"/>
          <w:bCs/>
          <w:sz w:val="26"/>
          <w:szCs w:val="26"/>
          <w:lang w:eastAsia="ru-RU"/>
        </w:rPr>
        <w:t xml:space="preserve">Развитие образования </w:t>
      </w:r>
      <w:r w:rsidRPr="0068677E">
        <w:rPr>
          <w:rFonts w:ascii="Times New Roman" w:hAnsi="Times New Roman"/>
          <w:sz w:val="26"/>
          <w:szCs w:val="26"/>
        </w:rPr>
        <w:t xml:space="preserve">в </w:t>
      </w:r>
      <w:r w:rsidRPr="0068677E">
        <w:rPr>
          <w:rFonts w:ascii="Times New Roman" w:hAnsi="Times New Roman"/>
          <w:bCs/>
          <w:sz w:val="26"/>
          <w:szCs w:val="26"/>
          <w:lang w:eastAsia="ru-RU"/>
        </w:rPr>
        <w:t xml:space="preserve"> Ртищевском муниципал</w:t>
      </w:r>
      <w:r w:rsidRPr="0068677E">
        <w:rPr>
          <w:rFonts w:ascii="Times New Roman" w:hAnsi="Times New Roman"/>
          <w:sz w:val="26"/>
          <w:szCs w:val="26"/>
        </w:rPr>
        <w:t>ьном районе до 2021 года».</w:t>
      </w:r>
    </w:p>
    <w:p w:rsidR="009D726E" w:rsidRDefault="009D726E" w:rsidP="006E5B33">
      <w:pPr>
        <w:pStyle w:val="ListParagraph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677E">
        <w:rPr>
          <w:rFonts w:ascii="Times New Roman" w:hAnsi="Times New Roman"/>
          <w:sz w:val="26"/>
          <w:szCs w:val="26"/>
        </w:rPr>
        <w:t xml:space="preserve"> Дополнить Подпрограмму № 2 «Развитие системы общего дополнительного образования» строкой 2.31 следующего содержания:</w:t>
      </w:r>
    </w:p>
    <w:p w:rsidR="009D726E" w:rsidRPr="0068677E" w:rsidRDefault="009D726E" w:rsidP="0068677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961"/>
        <w:gridCol w:w="1419"/>
        <w:gridCol w:w="851"/>
        <w:gridCol w:w="850"/>
        <w:gridCol w:w="851"/>
        <w:gridCol w:w="850"/>
      </w:tblGrid>
      <w:tr w:rsidR="009D726E" w:rsidTr="00FE4EC2">
        <w:trPr>
          <w:trHeight w:val="420"/>
        </w:trPr>
        <w:tc>
          <w:tcPr>
            <w:tcW w:w="709" w:type="dxa"/>
            <w:vMerge w:val="restart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vMerge w:val="restart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9" w:type="dxa"/>
            <w:vMerge w:val="restart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9D726E" w:rsidTr="00FE4EC2">
        <w:trPr>
          <w:trHeight w:val="256"/>
        </w:trPr>
        <w:tc>
          <w:tcPr>
            <w:tcW w:w="709" w:type="dxa"/>
            <w:vMerge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50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0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9D726E" w:rsidTr="00FE4EC2">
        <w:tc>
          <w:tcPr>
            <w:tcW w:w="10491" w:type="dxa"/>
            <w:gridSpan w:val="7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Подпрограмма 2 «Развитие системы общего и дополнительного образования»</w:t>
            </w:r>
          </w:p>
        </w:tc>
      </w:tr>
      <w:tr w:rsidR="009D726E" w:rsidTr="00FE4EC2">
        <w:tc>
          <w:tcPr>
            <w:tcW w:w="709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2.31</w:t>
            </w:r>
          </w:p>
        </w:tc>
        <w:tc>
          <w:tcPr>
            <w:tcW w:w="4961" w:type="dxa"/>
          </w:tcPr>
          <w:p w:rsidR="009D726E" w:rsidRPr="00FE4EC2" w:rsidRDefault="009D726E" w:rsidP="003D302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419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851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9D726E" w:rsidRDefault="009D726E" w:rsidP="006E5B33">
      <w:pPr>
        <w:pStyle w:val="ListParagraph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9D726E" w:rsidRDefault="009D726E" w:rsidP="006E5B33">
      <w:pPr>
        <w:pStyle w:val="ListParagraph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9D726E" w:rsidRDefault="009D726E" w:rsidP="006E5B33">
      <w:pPr>
        <w:pStyle w:val="ListParagraph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9D726E" w:rsidRDefault="009D726E" w:rsidP="006E5B33">
      <w:pPr>
        <w:pStyle w:val="ListParagraph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9D726E" w:rsidRDefault="009D726E" w:rsidP="006E5B33">
      <w:pPr>
        <w:pStyle w:val="ListParagraph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9D726E" w:rsidRDefault="009D726E" w:rsidP="006E5B33">
      <w:pPr>
        <w:pStyle w:val="ListParagraph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677E">
        <w:rPr>
          <w:rFonts w:ascii="Times New Roman" w:hAnsi="Times New Roman"/>
          <w:sz w:val="26"/>
          <w:szCs w:val="26"/>
        </w:rPr>
        <w:t>Дополнить Подпрограмму № 2 «Развитие системы общего дополнительного образования» строкой 2.32 следующего содержания:</w:t>
      </w:r>
    </w:p>
    <w:p w:rsidR="009D726E" w:rsidRPr="0068677E" w:rsidRDefault="009D726E" w:rsidP="0068677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961"/>
        <w:gridCol w:w="1419"/>
        <w:gridCol w:w="851"/>
        <w:gridCol w:w="850"/>
        <w:gridCol w:w="851"/>
        <w:gridCol w:w="850"/>
      </w:tblGrid>
      <w:tr w:rsidR="009D726E" w:rsidTr="00FE4EC2">
        <w:trPr>
          <w:trHeight w:val="420"/>
        </w:trPr>
        <w:tc>
          <w:tcPr>
            <w:tcW w:w="709" w:type="dxa"/>
            <w:vMerge w:val="restart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vMerge w:val="restart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9" w:type="dxa"/>
            <w:vMerge w:val="restart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9D726E" w:rsidTr="00FE4EC2">
        <w:trPr>
          <w:trHeight w:val="256"/>
        </w:trPr>
        <w:tc>
          <w:tcPr>
            <w:tcW w:w="709" w:type="dxa"/>
            <w:vMerge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50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0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9D726E" w:rsidTr="00FE4EC2">
        <w:tc>
          <w:tcPr>
            <w:tcW w:w="10491" w:type="dxa"/>
            <w:gridSpan w:val="7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Подпрограмма 2 «Развитие системы общего и дополнительного образования»</w:t>
            </w:r>
          </w:p>
        </w:tc>
      </w:tr>
      <w:tr w:rsidR="009D726E" w:rsidTr="00FE4EC2">
        <w:tc>
          <w:tcPr>
            <w:tcW w:w="709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2.32</w:t>
            </w:r>
          </w:p>
        </w:tc>
        <w:tc>
          <w:tcPr>
            <w:tcW w:w="4961" w:type="dxa"/>
          </w:tcPr>
          <w:p w:rsidR="009D726E" w:rsidRPr="00FE4EC2" w:rsidRDefault="009D726E" w:rsidP="003D302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Доля детей в возрасте от 5 до 18 лет, использующих сертификаты дополнительного образования, в общей численности детей в статусе сертификатов персонифицированного финансирования</w:t>
            </w:r>
          </w:p>
        </w:tc>
        <w:tc>
          <w:tcPr>
            <w:tcW w:w="1419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851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9D726E" w:rsidRPr="00FE4EC2" w:rsidRDefault="009D726E" w:rsidP="00FE4EC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EC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9D726E" w:rsidRDefault="009D726E" w:rsidP="0068677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D726E" w:rsidRPr="0068677E" w:rsidRDefault="009D726E" w:rsidP="006E5B3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677E">
        <w:rPr>
          <w:rFonts w:ascii="Times New Roman" w:hAnsi="Times New Roman"/>
          <w:sz w:val="26"/>
          <w:szCs w:val="26"/>
        </w:rPr>
        <w:t>Внести изменения в Приложении № 2 «Перечень основных мероприятий муниципальной программы «</w:t>
      </w:r>
      <w:r w:rsidRPr="0068677E">
        <w:rPr>
          <w:rFonts w:ascii="Times New Roman" w:hAnsi="Times New Roman"/>
          <w:bCs/>
          <w:sz w:val="26"/>
          <w:szCs w:val="26"/>
          <w:lang w:eastAsia="ru-RU"/>
        </w:rPr>
        <w:t xml:space="preserve">Развитие образования </w:t>
      </w:r>
      <w:r w:rsidRPr="0068677E">
        <w:rPr>
          <w:rFonts w:ascii="Times New Roman" w:hAnsi="Times New Roman"/>
          <w:sz w:val="26"/>
          <w:szCs w:val="26"/>
        </w:rPr>
        <w:t xml:space="preserve">в </w:t>
      </w:r>
      <w:r w:rsidRPr="0068677E">
        <w:rPr>
          <w:rFonts w:ascii="Times New Roman" w:hAnsi="Times New Roman"/>
          <w:bCs/>
          <w:sz w:val="26"/>
          <w:szCs w:val="26"/>
          <w:lang w:eastAsia="ru-RU"/>
        </w:rPr>
        <w:t xml:space="preserve"> Ртищевском муниципал</w:t>
      </w:r>
      <w:r w:rsidRPr="0068677E">
        <w:rPr>
          <w:rFonts w:ascii="Times New Roman" w:hAnsi="Times New Roman"/>
          <w:sz w:val="26"/>
          <w:szCs w:val="26"/>
        </w:rPr>
        <w:t>ьном районе до 2021 года»:</w:t>
      </w:r>
    </w:p>
    <w:p w:rsidR="009D726E" w:rsidRDefault="009D726E" w:rsidP="006E5B3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677E">
        <w:rPr>
          <w:rFonts w:ascii="Times New Roman" w:hAnsi="Times New Roman"/>
          <w:sz w:val="26"/>
          <w:szCs w:val="26"/>
        </w:rPr>
        <w:t>Дополнить подпрограмму № 2 «Развитие системы общего и дополнительного образования» строкой «основное мероприятие 2.23»</w:t>
      </w:r>
      <w:r>
        <w:rPr>
          <w:rFonts w:ascii="Times New Roman" w:hAnsi="Times New Roman"/>
          <w:sz w:val="26"/>
          <w:szCs w:val="26"/>
        </w:rPr>
        <w:t>:</w:t>
      </w:r>
    </w:p>
    <w:p w:rsidR="009D726E" w:rsidRPr="0068677E" w:rsidRDefault="009D726E" w:rsidP="0068677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788"/>
        <w:gridCol w:w="2409"/>
        <w:gridCol w:w="1701"/>
        <w:gridCol w:w="1600"/>
      </w:tblGrid>
      <w:tr w:rsidR="009D726E" w:rsidRPr="000F7B93" w:rsidTr="00F11F68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726E" w:rsidRPr="000F7B93" w:rsidRDefault="009D726E" w:rsidP="00F1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D726E" w:rsidRPr="000F7B93" w:rsidRDefault="009D726E" w:rsidP="00F1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26E" w:rsidRPr="000F7B93" w:rsidRDefault="009D726E" w:rsidP="00F1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26E" w:rsidRPr="000F7B93" w:rsidRDefault="009D726E" w:rsidP="00F11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6E" w:rsidRPr="000F7B93" w:rsidRDefault="009D726E" w:rsidP="00F1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9D726E" w:rsidRPr="000F7B93" w:rsidTr="00F11F68">
        <w:trPr>
          <w:trHeight w:val="27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F1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F1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F11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F1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6E" w:rsidRPr="000F7B93" w:rsidRDefault="009D726E" w:rsidP="00F1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Окончание реализации</w:t>
            </w:r>
          </w:p>
        </w:tc>
      </w:tr>
      <w:tr w:rsidR="009D726E" w:rsidRPr="000F7B93" w:rsidTr="00F11F6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23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F1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2.23</w:t>
            </w:r>
            <w:r w:rsidRPr="000F7B9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9D726E" w:rsidRPr="000F7B93" w:rsidRDefault="009D726E" w:rsidP="00F11F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F1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Управление общего образования администрации Ртищевского муниципального района,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F1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6E" w:rsidRPr="000F7B93" w:rsidRDefault="009D726E" w:rsidP="00F1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9D726E" w:rsidRPr="000F7B93" w:rsidTr="00F11F6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A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236C4B" w:rsidRDefault="009D726E" w:rsidP="00DA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2.23.1 </w:t>
            </w:r>
            <w:r>
              <w:rPr>
                <w:rFonts w:ascii="Times New Roman" w:hAnsi="Times New Roman"/>
                <w:sz w:val="26"/>
                <w:szCs w:val="26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A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Управление общего образования администрации Ртищевского муниципального района,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A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6E" w:rsidRPr="000F7B93" w:rsidRDefault="009D726E" w:rsidP="00A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9D726E" w:rsidRPr="000F7B93" w:rsidTr="00F11F6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Default="009D726E" w:rsidP="00A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A90009" w:rsidRDefault="009D726E" w:rsidP="00DA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2.23.2 </w:t>
            </w:r>
            <w:r>
              <w:rPr>
                <w:rFonts w:ascii="Times New Roman" w:hAnsi="Times New Roman"/>
                <w:sz w:val="26"/>
                <w:szCs w:val="26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A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Управление общего образования администрации Ртищевского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E" w:rsidRPr="000F7B93" w:rsidRDefault="009D726E" w:rsidP="00A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6E" w:rsidRPr="000F7B93" w:rsidRDefault="009D726E" w:rsidP="00A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</w:tbl>
    <w:p w:rsidR="009D726E" w:rsidRPr="006E5B33" w:rsidRDefault="009D726E" w:rsidP="006E5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726E" w:rsidRPr="0068677E" w:rsidRDefault="009D726E" w:rsidP="006E5B33">
      <w:pPr>
        <w:pStyle w:val="ConsPlusTitle"/>
        <w:widowControl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677E">
        <w:rPr>
          <w:rFonts w:ascii="Times New Roman" w:hAnsi="Times New Roman" w:cs="Times New Roman"/>
          <w:b w:val="0"/>
          <w:sz w:val="26"/>
          <w:szCs w:val="26"/>
        </w:rPr>
        <w:t>Внести в Приложение № 3 «Сведения об объемах и источниках финансового обеспечения муниципальной программы Ртищевского муниципального района «Развитие образования в Ртищевском муниципальном районе до 2021 года» следующие изменения и дополнения:</w:t>
      </w:r>
    </w:p>
    <w:p w:rsidR="009D726E" w:rsidRPr="0068677E" w:rsidRDefault="009D726E" w:rsidP="006E5B33">
      <w:pPr>
        <w:pStyle w:val="ConsPlusTitle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68677E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2.2» подпрограммы № 2 «Развитие системы общего и дополнительного образования» </w:t>
      </w:r>
      <w:r w:rsidRPr="0068677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68677E">
        <w:rPr>
          <w:rFonts w:ascii="Times New Roman" w:hAnsi="Times New Roman"/>
          <w:b w:val="0"/>
          <w:sz w:val="26"/>
          <w:szCs w:val="26"/>
        </w:rPr>
        <w:t xml:space="preserve">: </w:t>
      </w:r>
    </w:p>
    <w:p w:rsidR="009D726E" w:rsidRPr="0068677E" w:rsidRDefault="009D726E" w:rsidP="0068677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418"/>
        <w:gridCol w:w="1134"/>
        <w:gridCol w:w="992"/>
        <w:gridCol w:w="1134"/>
        <w:gridCol w:w="992"/>
        <w:gridCol w:w="993"/>
        <w:gridCol w:w="992"/>
      </w:tblGrid>
      <w:tr w:rsidR="009D726E" w:rsidRPr="00B81A53" w:rsidTr="003059AC">
        <w:trPr>
          <w:trHeight w:val="146"/>
        </w:trPr>
        <w:tc>
          <w:tcPr>
            <w:tcW w:w="2977" w:type="dxa"/>
            <w:vMerge w:val="restart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Ответст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венный испол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нитель (соиспол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нитель, участник)</w:t>
            </w:r>
          </w:p>
        </w:tc>
        <w:tc>
          <w:tcPr>
            <w:tcW w:w="1134" w:type="dxa"/>
            <w:vMerge w:val="restart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Источ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ники финансирования</w:t>
            </w:r>
          </w:p>
        </w:tc>
        <w:tc>
          <w:tcPr>
            <w:tcW w:w="992" w:type="dxa"/>
            <w:vMerge w:val="restart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Объ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емы финан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сирования (всего)</w:t>
            </w:r>
          </w:p>
          <w:p w:rsidR="009D726E" w:rsidRPr="0068677E" w:rsidRDefault="009D726E" w:rsidP="0039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тыс. руб.</w:t>
            </w:r>
          </w:p>
        </w:tc>
        <w:tc>
          <w:tcPr>
            <w:tcW w:w="4111" w:type="dxa"/>
            <w:gridSpan w:val="4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В том числе по годам реализации</w:t>
            </w:r>
          </w:p>
        </w:tc>
      </w:tr>
      <w:tr w:rsidR="009D726E" w:rsidRPr="00B81A53" w:rsidTr="003059AC">
        <w:trPr>
          <w:trHeight w:val="146"/>
        </w:trPr>
        <w:tc>
          <w:tcPr>
            <w:tcW w:w="2977" w:type="dxa"/>
            <w:vMerge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2018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2019</w:t>
            </w:r>
          </w:p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(прог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нозно)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</w:p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(прог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нозно)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2021 (прог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нозно)</w:t>
            </w:r>
          </w:p>
        </w:tc>
      </w:tr>
      <w:tr w:rsidR="009D726E" w:rsidRPr="00B81A53" w:rsidTr="003059AC">
        <w:trPr>
          <w:trHeight w:val="146"/>
        </w:trPr>
        <w:tc>
          <w:tcPr>
            <w:tcW w:w="2977" w:type="dxa"/>
            <w:vMerge w:val="restart"/>
          </w:tcPr>
          <w:p w:rsidR="009D726E" w:rsidRPr="0068677E" w:rsidRDefault="009D726E" w:rsidP="0068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 xml:space="preserve">Основное мероприятие 2.2 </w:t>
            </w:r>
          </w:p>
          <w:p w:rsidR="009D726E" w:rsidRPr="0068677E" w:rsidRDefault="009D726E" w:rsidP="0068677E">
            <w:pPr>
              <w:spacing w:after="0" w:line="240" w:lineRule="auto"/>
              <w:rPr>
                <w:rFonts w:ascii="Times New Roman" w:hAnsi="Times New Roman"/>
                <w:spacing w:val="-10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pacing w:val="-10"/>
                <w:sz w:val="23"/>
                <w:szCs w:val="23"/>
              </w:rPr>
              <w:t xml:space="preserve">Обеспечение государственных гарантий на получение общедоступного и бесплатного дополнительного образования в муниципальных организациях      дополнительного образования детей РМР </w:t>
            </w:r>
          </w:p>
        </w:tc>
        <w:tc>
          <w:tcPr>
            <w:tcW w:w="1418" w:type="dxa"/>
            <w:vMerge w:val="restart"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Управление общего 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ния АРМР, 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тельные организа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ции</w:t>
            </w:r>
          </w:p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54984,90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17385,40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15070,8</w:t>
            </w:r>
          </w:p>
        </w:tc>
        <w:tc>
          <w:tcPr>
            <w:tcW w:w="993" w:type="dxa"/>
          </w:tcPr>
          <w:p w:rsidR="009D726E" w:rsidRPr="0068677E" w:rsidRDefault="009D726E" w:rsidP="0048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12033,2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10495,5</w:t>
            </w:r>
          </w:p>
        </w:tc>
      </w:tr>
      <w:tr w:rsidR="009D726E" w:rsidRPr="00B81A53" w:rsidTr="003059AC">
        <w:trPr>
          <w:trHeight w:val="330"/>
        </w:trPr>
        <w:tc>
          <w:tcPr>
            <w:tcW w:w="2977" w:type="dxa"/>
            <w:vMerge/>
          </w:tcPr>
          <w:p w:rsidR="009D726E" w:rsidRPr="0068677E" w:rsidRDefault="009D726E" w:rsidP="0068677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240"/>
        </w:trPr>
        <w:tc>
          <w:tcPr>
            <w:tcW w:w="2977" w:type="dxa"/>
            <w:vMerge/>
          </w:tcPr>
          <w:p w:rsidR="009D726E" w:rsidRPr="0068677E" w:rsidRDefault="009D726E" w:rsidP="0068677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област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ной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9195,90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2370,30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2591,10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1996,80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2237,70</w:t>
            </w:r>
          </w:p>
        </w:tc>
      </w:tr>
      <w:tr w:rsidR="009D726E" w:rsidRPr="00B81A53" w:rsidTr="003059AC">
        <w:trPr>
          <w:trHeight w:val="641"/>
        </w:trPr>
        <w:tc>
          <w:tcPr>
            <w:tcW w:w="2977" w:type="dxa"/>
            <w:vMerge/>
          </w:tcPr>
          <w:p w:rsidR="009D726E" w:rsidRPr="0068677E" w:rsidRDefault="009D726E" w:rsidP="0068677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район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ный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40763,7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13769,80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11219,70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8776,4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6997,8</w:t>
            </w:r>
          </w:p>
        </w:tc>
      </w:tr>
      <w:tr w:rsidR="009D726E" w:rsidRPr="00B81A53" w:rsidTr="003059AC">
        <w:trPr>
          <w:trHeight w:val="641"/>
        </w:trPr>
        <w:tc>
          <w:tcPr>
            <w:tcW w:w="2977" w:type="dxa"/>
            <w:vMerge/>
          </w:tcPr>
          <w:p w:rsidR="009D726E" w:rsidRPr="0068677E" w:rsidRDefault="009D726E" w:rsidP="0068677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внебюд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жетные источ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ники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5025,30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1245,30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1260,00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1260,00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1260,00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 w:val="restart"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2.2.1.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vMerge w:val="restart"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Управление общего 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ния АРМР, 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тельные организа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ции</w:t>
            </w:r>
          </w:p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38320,4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13221,10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11029,20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8277,2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5792,9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област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ной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район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ный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38320,4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13221,10</w:t>
            </w:r>
          </w:p>
        </w:tc>
        <w:tc>
          <w:tcPr>
            <w:tcW w:w="992" w:type="dxa"/>
          </w:tcPr>
          <w:p w:rsidR="009D726E" w:rsidRPr="0068677E" w:rsidRDefault="009D726E" w:rsidP="00305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11029,20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8277,2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5792,9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внебюд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жетные источ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ники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2258"/>
        </w:trPr>
        <w:tc>
          <w:tcPr>
            <w:tcW w:w="2977" w:type="dxa"/>
            <w:vMerge w:val="restart"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2.2.2. Мероприятия, направленные на повышение оплаты труда отдельных категорий работников бюджетной сферы в целях реализации Указов Президента РФ от 7 мая 2012г. № 597 «О мероприятиях по реализации государственной социальной политики» и от 1 июня 2012г. № 761 «О Национальной стратегии действий в интересах детей на 2012-2017 годы» за счет субсидии из областного бюджета</w:t>
            </w:r>
          </w:p>
        </w:tc>
        <w:tc>
          <w:tcPr>
            <w:tcW w:w="1418" w:type="dxa"/>
            <w:vMerge w:val="restart"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Управление общего 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ния АРМР, 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тельные организа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ции</w:t>
            </w:r>
          </w:p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7410,90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1509,60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1666,80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1996,80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2237,70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област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ной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7410,90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1509,60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1666,80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1996,80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2237,70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район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ный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1419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внебюд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жетные источ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ники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 w:val="restart"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spacing w:val="-10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2.2.3.Софинансирование мероприятий, направленных на повышение оплаты труда отдельных категорий работников бюджетной сферы в целях реализации Указов Президента РФ от 7 мая 2012г. № 597 «О мероприятиях по реализации государственной социальной политики» и от 1 июня 2012г.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418" w:type="dxa"/>
            <w:vMerge w:val="restart"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Управление общего 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ния АРМР, 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тельные организа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ции</w:t>
            </w:r>
          </w:p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7320,40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1748,50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1347,80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1759,20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2464,90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област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ной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район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ный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2295,10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503,20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87,80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499,20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1204,90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внебюд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жетные источ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ники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5025,30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1245,30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1260,00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1260,00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1260,00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 w:val="restart"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2.2.4. Мероприятия, направленные на обеспечение повышения оплаты труда некоторых категорий работников муниципальных учреждений за счет субсидии из областного бюджета</w:t>
            </w:r>
          </w:p>
        </w:tc>
        <w:tc>
          <w:tcPr>
            <w:tcW w:w="1418" w:type="dxa"/>
            <w:vMerge w:val="restart"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Управление общего 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ния АРМР, 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тельные организа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ции</w:t>
            </w:r>
          </w:p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1785,0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860,70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924,30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област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ной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1785,00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860,70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924,30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район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ный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внебюд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жетные источ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ники</w:t>
            </w:r>
          </w:p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 w:val="restart"/>
          </w:tcPr>
          <w:p w:rsidR="009D726E" w:rsidRPr="0068677E" w:rsidRDefault="009D726E" w:rsidP="003D30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2.2.5.Софинансирование  мероприятий, направленных на 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18" w:type="dxa"/>
            <w:vMerge w:val="restart"/>
          </w:tcPr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Управление общего 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ния АРМР, 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тельные организа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ции</w:t>
            </w:r>
          </w:p>
          <w:p w:rsidR="009D726E" w:rsidRPr="0068677E" w:rsidRDefault="009D726E" w:rsidP="003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148,20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45,50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102,70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939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939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област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ной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939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район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ный бюджет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148,20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45,50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102,70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9D726E" w:rsidRPr="00B81A53" w:rsidTr="003059AC">
        <w:trPr>
          <w:trHeight w:val="80"/>
        </w:trPr>
        <w:tc>
          <w:tcPr>
            <w:tcW w:w="2977" w:type="dxa"/>
            <w:vMerge/>
          </w:tcPr>
          <w:p w:rsidR="009D726E" w:rsidRPr="0068677E" w:rsidRDefault="009D726E" w:rsidP="003939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8677E">
              <w:rPr>
                <w:rFonts w:ascii="Times New Roman" w:hAnsi="Times New Roman"/>
                <w:sz w:val="23"/>
                <w:szCs w:val="23"/>
              </w:rPr>
              <w:t>внебюд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жетные источ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68677E">
              <w:rPr>
                <w:rFonts w:ascii="Times New Roman" w:hAnsi="Times New Roman"/>
                <w:sz w:val="23"/>
                <w:szCs w:val="23"/>
              </w:rPr>
              <w:t>ники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D726E" w:rsidRPr="0068677E" w:rsidRDefault="009D726E" w:rsidP="00393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8677E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</w:tbl>
    <w:p w:rsidR="009D726E" w:rsidRPr="00FD4452" w:rsidRDefault="009D726E" w:rsidP="003059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726E" w:rsidRPr="00E43833" w:rsidRDefault="009D726E" w:rsidP="006E5B33">
      <w:pPr>
        <w:pStyle w:val="ConsPlusTitle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E4383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Дополнить подпрограмму № 2 «Развитие системы общего и дополнительного образования» строкой </w:t>
      </w:r>
      <w:r w:rsidRPr="00E43833">
        <w:rPr>
          <w:rFonts w:ascii="Times New Roman" w:hAnsi="Times New Roman" w:cs="Times New Roman"/>
          <w:b w:val="0"/>
          <w:sz w:val="26"/>
          <w:szCs w:val="26"/>
        </w:rPr>
        <w:t>«Основное мероприятие 2.23» следующего содержания:</w:t>
      </w:r>
    </w:p>
    <w:p w:rsidR="009D726E" w:rsidRPr="00E43833" w:rsidRDefault="009D726E" w:rsidP="00E4383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horzAnchor="margin" w:tblpXSpec="right" w:tblpY="44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0"/>
        <w:gridCol w:w="1707"/>
        <w:gridCol w:w="1520"/>
        <w:gridCol w:w="1134"/>
        <w:gridCol w:w="850"/>
        <w:gridCol w:w="992"/>
        <w:gridCol w:w="1025"/>
        <w:gridCol w:w="880"/>
      </w:tblGrid>
      <w:tr w:rsidR="009D726E" w:rsidRPr="00EA34A1" w:rsidTr="00E43833">
        <w:trPr>
          <w:trHeight w:val="70"/>
        </w:trPr>
        <w:tc>
          <w:tcPr>
            <w:tcW w:w="2120" w:type="dxa"/>
            <w:vMerge w:val="restart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7" w:type="dxa"/>
            <w:vMerge w:val="restart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Ответствен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E43833">
              <w:rPr>
                <w:rFonts w:ascii="Times New Roman" w:hAnsi="Times New Roman"/>
                <w:sz w:val="23"/>
                <w:szCs w:val="23"/>
              </w:rPr>
              <w:t>ный исполнитель (соисполни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E43833">
              <w:rPr>
                <w:rFonts w:ascii="Times New Roman" w:hAnsi="Times New Roman"/>
                <w:sz w:val="23"/>
                <w:szCs w:val="23"/>
              </w:rPr>
              <w:t>тель, участник)</w:t>
            </w:r>
          </w:p>
        </w:tc>
        <w:tc>
          <w:tcPr>
            <w:tcW w:w="1520" w:type="dxa"/>
            <w:vMerge w:val="restart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Объемы финан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E43833">
              <w:rPr>
                <w:rFonts w:ascii="Times New Roman" w:hAnsi="Times New Roman"/>
                <w:sz w:val="23"/>
                <w:szCs w:val="23"/>
              </w:rPr>
              <w:t>сирова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E43833">
              <w:rPr>
                <w:rFonts w:ascii="Times New Roman" w:hAnsi="Times New Roman"/>
                <w:sz w:val="23"/>
                <w:szCs w:val="23"/>
              </w:rPr>
              <w:t>ния (всего)</w:t>
            </w:r>
          </w:p>
          <w:p w:rsidR="009D726E" w:rsidRPr="00E43833" w:rsidRDefault="009D726E" w:rsidP="00393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3747" w:type="dxa"/>
            <w:gridSpan w:val="4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В том числе по годам реализации</w:t>
            </w:r>
          </w:p>
        </w:tc>
      </w:tr>
      <w:tr w:rsidR="009D726E" w:rsidRPr="00EA34A1" w:rsidTr="00E43833">
        <w:trPr>
          <w:trHeight w:val="1094"/>
        </w:trPr>
        <w:tc>
          <w:tcPr>
            <w:tcW w:w="2120" w:type="dxa"/>
            <w:vMerge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7" w:type="dxa"/>
            <w:vMerge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vMerge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992" w:type="dxa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2019</w:t>
            </w:r>
          </w:p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(прог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E43833">
              <w:rPr>
                <w:rFonts w:ascii="Times New Roman" w:hAnsi="Times New Roman"/>
                <w:sz w:val="23"/>
                <w:szCs w:val="23"/>
              </w:rPr>
              <w:t>нозно)</w:t>
            </w:r>
          </w:p>
        </w:tc>
        <w:tc>
          <w:tcPr>
            <w:tcW w:w="1025" w:type="dxa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2020</w:t>
            </w:r>
          </w:p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(прог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E43833">
              <w:rPr>
                <w:rFonts w:ascii="Times New Roman" w:hAnsi="Times New Roman"/>
                <w:sz w:val="23"/>
                <w:szCs w:val="23"/>
              </w:rPr>
              <w:t>нозно)</w:t>
            </w:r>
          </w:p>
        </w:tc>
        <w:tc>
          <w:tcPr>
            <w:tcW w:w="880" w:type="dxa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2021 (прог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E43833">
              <w:rPr>
                <w:rFonts w:ascii="Times New Roman" w:hAnsi="Times New Roman"/>
                <w:sz w:val="23"/>
                <w:szCs w:val="23"/>
              </w:rPr>
              <w:t>нозно)</w:t>
            </w:r>
          </w:p>
        </w:tc>
      </w:tr>
      <w:tr w:rsidR="009D726E" w:rsidRPr="000F7B93" w:rsidTr="00E43833">
        <w:trPr>
          <w:trHeight w:val="563"/>
        </w:trPr>
        <w:tc>
          <w:tcPr>
            <w:tcW w:w="2120" w:type="dxa"/>
            <w:vMerge w:val="restart"/>
          </w:tcPr>
          <w:p w:rsidR="009D726E" w:rsidRPr="00E43833" w:rsidRDefault="009D726E" w:rsidP="0030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43833">
              <w:rPr>
                <w:rFonts w:ascii="Times New Roman" w:hAnsi="Times New Roman"/>
                <w:b/>
                <w:sz w:val="23"/>
                <w:szCs w:val="23"/>
              </w:rPr>
              <w:t>Основное мероприятие 2.23.</w:t>
            </w:r>
          </w:p>
          <w:p w:rsidR="009D726E" w:rsidRPr="00E43833" w:rsidRDefault="009D726E" w:rsidP="003939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7" w:type="dxa"/>
            <w:vMerge w:val="restart"/>
          </w:tcPr>
          <w:p w:rsidR="009D726E" w:rsidRPr="00E43833" w:rsidRDefault="009D726E" w:rsidP="00E4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Управление общего образования админист-рации Ртищевского муниципаль-ного района</w:t>
            </w:r>
          </w:p>
        </w:tc>
        <w:tc>
          <w:tcPr>
            <w:tcW w:w="1520" w:type="dxa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43833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11679,0</w:t>
            </w:r>
          </w:p>
        </w:tc>
        <w:tc>
          <w:tcPr>
            <w:tcW w:w="85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9D726E" w:rsidRPr="00E43833" w:rsidRDefault="009D726E" w:rsidP="00B97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1177,0</w:t>
            </w:r>
          </w:p>
        </w:tc>
        <w:tc>
          <w:tcPr>
            <w:tcW w:w="1025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4325,8</w:t>
            </w:r>
          </w:p>
        </w:tc>
        <w:tc>
          <w:tcPr>
            <w:tcW w:w="88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6176,2</w:t>
            </w:r>
          </w:p>
        </w:tc>
      </w:tr>
      <w:tr w:rsidR="009D726E" w:rsidRPr="000F7B93" w:rsidTr="00E43833">
        <w:trPr>
          <w:trHeight w:val="855"/>
        </w:trPr>
        <w:tc>
          <w:tcPr>
            <w:tcW w:w="2120" w:type="dxa"/>
            <w:vMerge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7" w:type="dxa"/>
            <w:vMerge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федераль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E43833">
              <w:rPr>
                <w:rFonts w:ascii="Times New Roman" w:hAnsi="Times New Roman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25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8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D726E" w:rsidRPr="000F7B93" w:rsidTr="00E43833">
        <w:trPr>
          <w:trHeight w:val="826"/>
        </w:trPr>
        <w:tc>
          <w:tcPr>
            <w:tcW w:w="2120" w:type="dxa"/>
            <w:vMerge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7" w:type="dxa"/>
            <w:vMerge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25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8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D726E" w:rsidRPr="000F7B93" w:rsidTr="00E43833">
        <w:trPr>
          <w:trHeight w:val="842"/>
        </w:trPr>
        <w:tc>
          <w:tcPr>
            <w:tcW w:w="2120" w:type="dxa"/>
            <w:vMerge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7" w:type="dxa"/>
            <w:vMerge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11679,0</w:t>
            </w:r>
          </w:p>
        </w:tc>
        <w:tc>
          <w:tcPr>
            <w:tcW w:w="85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1177,0</w:t>
            </w:r>
          </w:p>
        </w:tc>
        <w:tc>
          <w:tcPr>
            <w:tcW w:w="1025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4325,8</w:t>
            </w:r>
          </w:p>
        </w:tc>
        <w:tc>
          <w:tcPr>
            <w:tcW w:w="88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6176,2</w:t>
            </w:r>
          </w:p>
        </w:tc>
      </w:tr>
      <w:tr w:rsidR="009D726E" w:rsidRPr="000F7B93" w:rsidTr="00E43833">
        <w:trPr>
          <w:trHeight w:val="978"/>
        </w:trPr>
        <w:tc>
          <w:tcPr>
            <w:tcW w:w="2120" w:type="dxa"/>
            <w:vMerge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7" w:type="dxa"/>
            <w:vMerge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внебюджет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E43833">
              <w:rPr>
                <w:rFonts w:ascii="Times New Roman" w:hAnsi="Times New Roman"/>
                <w:sz w:val="23"/>
                <w:szCs w:val="23"/>
              </w:rPr>
              <w:t>ные источники</w:t>
            </w:r>
          </w:p>
        </w:tc>
        <w:tc>
          <w:tcPr>
            <w:tcW w:w="1134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25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80" w:type="dxa"/>
            <w:vAlign w:val="center"/>
          </w:tcPr>
          <w:p w:rsidR="009D726E" w:rsidRPr="00E43833" w:rsidRDefault="009D726E" w:rsidP="0039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383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</w:tbl>
    <w:p w:rsidR="009D726E" w:rsidRDefault="009D726E" w:rsidP="006E5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D726E" w:rsidRPr="00E43833" w:rsidRDefault="009D726E" w:rsidP="006E5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D726E" w:rsidRPr="00E43833" w:rsidRDefault="009D726E" w:rsidP="006E5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D726E" w:rsidRPr="003D3028" w:rsidRDefault="009D726E" w:rsidP="003D3028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3D3028">
        <w:rPr>
          <w:rFonts w:ascii="Times New Roman" w:hAnsi="Times New Roman"/>
          <w:b/>
          <w:sz w:val="26"/>
          <w:szCs w:val="26"/>
        </w:rPr>
        <w:t xml:space="preserve">Верно: ведущий специалист отдела </w:t>
      </w:r>
    </w:p>
    <w:p w:rsidR="009D726E" w:rsidRPr="003D3028" w:rsidRDefault="009D726E" w:rsidP="003D3028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3D3028">
        <w:rPr>
          <w:rFonts w:ascii="Times New Roman" w:hAnsi="Times New Roman"/>
          <w:b/>
          <w:sz w:val="26"/>
          <w:szCs w:val="26"/>
        </w:rPr>
        <w:t xml:space="preserve">делопроизводства администрации </w:t>
      </w:r>
    </w:p>
    <w:p w:rsidR="009D726E" w:rsidRPr="003D3028" w:rsidRDefault="009D726E" w:rsidP="003D3028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3D3028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 w:rsidRPr="003D3028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3D3028">
        <w:rPr>
          <w:rFonts w:ascii="Times New Roman" w:hAnsi="Times New Roman"/>
          <w:b/>
          <w:sz w:val="26"/>
          <w:szCs w:val="26"/>
        </w:rPr>
        <w:t>Н.В. Петрина</w:t>
      </w:r>
    </w:p>
    <w:p w:rsidR="009D726E" w:rsidRPr="003D3028" w:rsidRDefault="009D726E" w:rsidP="003D3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D726E" w:rsidRPr="00E43833" w:rsidRDefault="009D726E" w:rsidP="00CE44DB">
      <w:pPr>
        <w:spacing w:after="0" w:line="240" w:lineRule="auto"/>
        <w:rPr>
          <w:sz w:val="26"/>
          <w:szCs w:val="26"/>
          <w:lang w:eastAsia="en-US"/>
        </w:rPr>
      </w:pPr>
    </w:p>
    <w:sectPr w:rsidR="009D726E" w:rsidRPr="00E43833" w:rsidSect="0068677E">
      <w:headerReference w:type="even" r:id="rId7"/>
      <w:headerReference w:type="default" r:id="rId8"/>
      <w:pgSz w:w="11906" w:h="16838"/>
      <w:pgMar w:top="720" w:right="707" w:bottom="72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6E" w:rsidRDefault="009D726E" w:rsidP="000A04E6">
      <w:pPr>
        <w:spacing w:after="0" w:line="240" w:lineRule="auto"/>
      </w:pPr>
      <w:r>
        <w:separator/>
      </w:r>
    </w:p>
  </w:endnote>
  <w:endnote w:type="continuationSeparator" w:id="0">
    <w:p w:rsidR="009D726E" w:rsidRDefault="009D726E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6E" w:rsidRDefault="009D726E" w:rsidP="000A04E6">
      <w:pPr>
        <w:spacing w:after="0" w:line="240" w:lineRule="auto"/>
      </w:pPr>
      <w:r>
        <w:separator/>
      </w:r>
    </w:p>
  </w:footnote>
  <w:footnote w:type="continuationSeparator" w:id="0">
    <w:p w:rsidR="009D726E" w:rsidRDefault="009D726E" w:rsidP="000A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6E" w:rsidRDefault="009D726E" w:rsidP="006A2D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26E" w:rsidRDefault="009D726E" w:rsidP="0068677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6E" w:rsidRDefault="009D726E" w:rsidP="006A2D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D726E" w:rsidRDefault="009D726E" w:rsidP="0068677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0A8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92A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0CF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C4E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827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E86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98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C6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78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10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C625E"/>
    <w:multiLevelType w:val="hybridMultilevel"/>
    <w:tmpl w:val="160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24CA9"/>
    <w:multiLevelType w:val="multilevel"/>
    <w:tmpl w:val="4B9053A8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AE15FAA"/>
    <w:multiLevelType w:val="hybridMultilevel"/>
    <w:tmpl w:val="69FC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737F5"/>
    <w:multiLevelType w:val="multilevel"/>
    <w:tmpl w:val="D1D438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cs="Times New Roman" w:hint="default"/>
      </w:rPr>
    </w:lvl>
  </w:abstractNum>
  <w:abstractNum w:abstractNumId="14">
    <w:nsid w:val="1D92276C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0713E82"/>
    <w:multiLevelType w:val="multilevel"/>
    <w:tmpl w:val="FBD6F4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sz w:val="28"/>
      </w:rPr>
    </w:lvl>
  </w:abstractNum>
  <w:abstractNum w:abstractNumId="16">
    <w:nsid w:val="25DB7101"/>
    <w:multiLevelType w:val="hybridMultilevel"/>
    <w:tmpl w:val="0512C910"/>
    <w:lvl w:ilvl="0" w:tplc="23FE269A">
      <w:start w:val="1"/>
      <w:numFmt w:val="bullet"/>
      <w:lvlText w:val="-"/>
      <w:lvlJc w:val="left"/>
      <w:pPr>
        <w:ind w:left="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28212987"/>
    <w:multiLevelType w:val="hybridMultilevel"/>
    <w:tmpl w:val="D87E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8B7F24"/>
    <w:multiLevelType w:val="hybridMultilevel"/>
    <w:tmpl w:val="5404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535E29"/>
    <w:multiLevelType w:val="multilevel"/>
    <w:tmpl w:val="F4782E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66A0241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9A509FD"/>
    <w:multiLevelType w:val="hybridMultilevel"/>
    <w:tmpl w:val="CE2606BC"/>
    <w:lvl w:ilvl="0" w:tplc="0D7CCBB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280996"/>
    <w:multiLevelType w:val="multilevel"/>
    <w:tmpl w:val="B7081E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B582999"/>
    <w:multiLevelType w:val="hybridMultilevel"/>
    <w:tmpl w:val="875A1318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4">
    <w:nsid w:val="4F0822A2"/>
    <w:multiLevelType w:val="multilevel"/>
    <w:tmpl w:val="A46664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2160"/>
      </w:pPr>
      <w:rPr>
        <w:rFonts w:cs="Times New Roman" w:hint="default"/>
      </w:rPr>
    </w:lvl>
  </w:abstractNum>
  <w:abstractNum w:abstractNumId="25">
    <w:nsid w:val="54F920F8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64A29AB"/>
    <w:multiLevelType w:val="hybridMultilevel"/>
    <w:tmpl w:val="5844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2A661C"/>
    <w:multiLevelType w:val="multilevel"/>
    <w:tmpl w:val="2D5684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656943B0"/>
    <w:multiLevelType w:val="hybridMultilevel"/>
    <w:tmpl w:val="F276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45A3A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CFC109D"/>
    <w:multiLevelType w:val="hybridMultilevel"/>
    <w:tmpl w:val="1644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2C35CE"/>
    <w:multiLevelType w:val="multilevel"/>
    <w:tmpl w:val="E4869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num w:numId="1">
    <w:abstractNumId w:val="17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12"/>
  </w:num>
  <w:num w:numId="15">
    <w:abstractNumId w:val="13"/>
  </w:num>
  <w:num w:numId="16">
    <w:abstractNumId w:val="23"/>
  </w:num>
  <w:num w:numId="17">
    <w:abstractNumId w:val="18"/>
  </w:num>
  <w:num w:numId="18">
    <w:abstractNumId w:val="10"/>
  </w:num>
  <w:num w:numId="19">
    <w:abstractNumId w:val="30"/>
  </w:num>
  <w:num w:numId="20">
    <w:abstractNumId w:val="24"/>
  </w:num>
  <w:num w:numId="21">
    <w:abstractNumId w:val="21"/>
  </w:num>
  <w:num w:numId="22">
    <w:abstractNumId w:val="14"/>
  </w:num>
  <w:num w:numId="23">
    <w:abstractNumId w:val="27"/>
  </w:num>
  <w:num w:numId="24">
    <w:abstractNumId w:val="16"/>
  </w:num>
  <w:num w:numId="25">
    <w:abstractNumId w:val="19"/>
  </w:num>
  <w:num w:numId="26">
    <w:abstractNumId w:val="22"/>
  </w:num>
  <w:num w:numId="27">
    <w:abstractNumId w:val="28"/>
  </w:num>
  <w:num w:numId="28">
    <w:abstractNumId w:val="15"/>
  </w:num>
  <w:num w:numId="29">
    <w:abstractNumId w:val="29"/>
  </w:num>
  <w:num w:numId="30">
    <w:abstractNumId w:val="11"/>
  </w:num>
  <w:num w:numId="31">
    <w:abstractNumId w:val="2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DD3"/>
    <w:rsid w:val="0000576A"/>
    <w:rsid w:val="00022FE5"/>
    <w:rsid w:val="000358D0"/>
    <w:rsid w:val="00055BE8"/>
    <w:rsid w:val="000637E8"/>
    <w:rsid w:val="000724B9"/>
    <w:rsid w:val="00092E74"/>
    <w:rsid w:val="000A04E6"/>
    <w:rsid w:val="000A25B6"/>
    <w:rsid w:val="000A73CA"/>
    <w:rsid w:val="000B40DA"/>
    <w:rsid w:val="000B639E"/>
    <w:rsid w:val="000D6ECF"/>
    <w:rsid w:val="000E462D"/>
    <w:rsid w:val="000E61B3"/>
    <w:rsid w:val="000F0353"/>
    <w:rsid w:val="000F053D"/>
    <w:rsid w:val="000F7B93"/>
    <w:rsid w:val="001023E0"/>
    <w:rsid w:val="00137492"/>
    <w:rsid w:val="00157FB0"/>
    <w:rsid w:val="00162F7A"/>
    <w:rsid w:val="00180CF2"/>
    <w:rsid w:val="00187D23"/>
    <w:rsid w:val="0019399E"/>
    <w:rsid w:val="001959A1"/>
    <w:rsid w:val="001A200D"/>
    <w:rsid w:val="001A5BA0"/>
    <w:rsid w:val="001C0B14"/>
    <w:rsid w:val="001E376F"/>
    <w:rsid w:val="001E5396"/>
    <w:rsid w:val="001F0151"/>
    <w:rsid w:val="001F5F92"/>
    <w:rsid w:val="0021185F"/>
    <w:rsid w:val="00214F47"/>
    <w:rsid w:val="002214D5"/>
    <w:rsid w:val="00234570"/>
    <w:rsid w:val="00236C4B"/>
    <w:rsid w:val="00244752"/>
    <w:rsid w:val="002462AA"/>
    <w:rsid w:val="00251CF5"/>
    <w:rsid w:val="00252437"/>
    <w:rsid w:val="00253E48"/>
    <w:rsid w:val="00287717"/>
    <w:rsid w:val="002A1CE8"/>
    <w:rsid w:val="002A498F"/>
    <w:rsid w:val="003059AC"/>
    <w:rsid w:val="00327880"/>
    <w:rsid w:val="00331609"/>
    <w:rsid w:val="00333CEE"/>
    <w:rsid w:val="0034647B"/>
    <w:rsid w:val="00352938"/>
    <w:rsid w:val="00356827"/>
    <w:rsid w:val="00380C98"/>
    <w:rsid w:val="003939E9"/>
    <w:rsid w:val="00396E26"/>
    <w:rsid w:val="003B01C2"/>
    <w:rsid w:val="003B18E4"/>
    <w:rsid w:val="003D26FB"/>
    <w:rsid w:val="003D2E5E"/>
    <w:rsid w:val="003D3028"/>
    <w:rsid w:val="003E0221"/>
    <w:rsid w:val="003E2539"/>
    <w:rsid w:val="003E451B"/>
    <w:rsid w:val="003E7BC6"/>
    <w:rsid w:val="003F36D3"/>
    <w:rsid w:val="003F536D"/>
    <w:rsid w:val="004044B1"/>
    <w:rsid w:val="00415464"/>
    <w:rsid w:val="004164C6"/>
    <w:rsid w:val="004178D0"/>
    <w:rsid w:val="00421C03"/>
    <w:rsid w:val="0042580A"/>
    <w:rsid w:val="00463CA3"/>
    <w:rsid w:val="00466800"/>
    <w:rsid w:val="0047050E"/>
    <w:rsid w:val="00485E62"/>
    <w:rsid w:val="00490978"/>
    <w:rsid w:val="00490C99"/>
    <w:rsid w:val="004A1215"/>
    <w:rsid w:val="004A3126"/>
    <w:rsid w:val="004B3A2D"/>
    <w:rsid w:val="004C295A"/>
    <w:rsid w:val="004D073B"/>
    <w:rsid w:val="004D1795"/>
    <w:rsid w:val="004D3AFC"/>
    <w:rsid w:val="004D5044"/>
    <w:rsid w:val="00502655"/>
    <w:rsid w:val="00510BD2"/>
    <w:rsid w:val="0052247F"/>
    <w:rsid w:val="00522A91"/>
    <w:rsid w:val="00523BBA"/>
    <w:rsid w:val="0052469E"/>
    <w:rsid w:val="005448FD"/>
    <w:rsid w:val="00545C76"/>
    <w:rsid w:val="00553749"/>
    <w:rsid w:val="00553932"/>
    <w:rsid w:val="0055623E"/>
    <w:rsid w:val="0055647C"/>
    <w:rsid w:val="00573CD1"/>
    <w:rsid w:val="00587E83"/>
    <w:rsid w:val="005A0C22"/>
    <w:rsid w:val="005A467D"/>
    <w:rsid w:val="005B4BD6"/>
    <w:rsid w:val="005F0978"/>
    <w:rsid w:val="0061467D"/>
    <w:rsid w:val="00615636"/>
    <w:rsid w:val="006253EF"/>
    <w:rsid w:val="0063437D"/>
    <w:rsid w:val="0064020A"/>
    <w:rsid w:val="0064157B"/>
    <w:rsid w:val="00652715"/>
    <w:rsid w:val="00653150"/>
    <w:rsid w:val="00681BE8"/>
    <w:rsid w:val="0068677E"/>
    <w:rsid w:val="00686C5C"/>
    <w:rsid w:val="006A2DEB"/>
    <w:rsid w:val="006A7139"/>
    <w:rsid w:val="006B61E1"/>
    <w:rsid w:val="006B646A"/>
    <w:rsid w:val="006C2020"/>
    <w:rsid w:val="006D727E"/>
    <w:rsid w:val="006E04BF"/>
    <w:rsid w:val="006E5B33"/>
    <w:rsid w:val="006F1150"/>
    <w:rsid w:val="006F6886"/>
    <w:rsid w:val="00715C82"/>
    <w:rsid w:val="00720400"/>
    <w:rsid w:val="007240D9"/>
    <w:rsid w:val="007362BC"/>
    <w:rsid w:val="007402F1"/>
    <w:rsid w:val="00741F85"/>
    <w:rsid w:val="00750056"/>
    <w:rsid w:val="0076613A"/>
    <w:rsid w:val="0077220E"/>
    <w:rsid w:val="00783E61"/>
    <w:rsid w:val="00791B2E"/>
    <w:rsid w:val="007B783C"/>
    <w:rsid w:val="007D01FE"/>
    <w:rsid w:val="007D7A98"/>
    <w:rsid w:val="007E5655"/>
    <w:rsid w:val="007E6A8D"/>
    <w:rsid w:val="007F17EE"/>
    <w:rsid w:val="0081367D"/>
    <w:rsid w:val="00813C46"/>
    <w:rsid w:val="00827478"/>
    <w:rsid w:val="00827760"/>
    <w:rsid w:val="00833C53"/>
    <w:rsid w:val="008413BD"/>
    <w:rsid w:val="0084256B"/>
    <w:rsid w:val="00842C98"/>
    <w:rsid w:val="00851A1D"/>
    <w:rsid w:val="008531A0"/>
    <w:rsid w:val="0085676F"/>
    <w:rsid w:val="00863CEA"/>
    <w:rsid w:val="00864A7D"/>
    <w:rsid w:val="008829FF"/>
    <w:rsid w:val="0088408B"/>
    <w:rsid w:val="00884A9D"/>
    <w:rsid w:val="00890945"/>
    <w:rsid w:val="008A277A"/>
    <w:rsid w:val="008B1359"/>
    <w:rsid w:val="008B2CA5"/>
    <w:rsid w:val="008B48DA"/>
    <w:rsid w:val="008C3B9A"/>
    <w:rsid w:val="008C6B12"/>
    <w:rsid w:val="008C70B7"/>
    <w:rsid w:val="008D6534"/>
    <w:rsid w:val="008D6C3F"/>
    <w:rsid w:val="008E1580"/>
    <w:rsid w:val="008E4DD3"/>
    <w:rsid w:val="0090020F"/>
    <w:rsid w:val="00901D68"/>
    <w:rsid w:val="00933904"/>
    <w:rsid w:val="009352A4"/>
    <w:rsid w:val="009357C4"/>
    <w:rsid w:val="00950230"/>
    <w:rsid w:val="00952392"/>
    <w:rsid w:val="00952F0B"/>
    <w:rsid w:val="009611A7"/>
    <w:rsid w:val="00973B38"/>
    <w:rsid w:val="009B75A3"/>
    <w:rsid w:val="009C2BF1"/>
    <w:rsid w:val="009D15A5"/>
    <w:rsid w:val="009D726E"/>
    <w:rsid w:val="009F35A1"/>
    <w:rsid w:val="009F4BB3"/>
    <w:rsid w:val="00A0243D"/>
    <w:rsid w:val="00A14E92"/>
    <w:rsid w:val="00A313B4"/>
    <w:rsid w:val="00A535F2"/>
    <w:rsid w:val="00A56AA1"/>
    <w:rsid w:val="00A77DDE"/>
    <w:rsid w:val="00A80107"/>
    <w:rsid w:val="00A855E7"/>
    <w:rsid w:val="00A90009"/>
    <w:rsid w:val="00A95975"/>
    <w:rsid w:val="00AA5D04"/>
    <w:rsid w:val="00AB0483"/>
    <w:rsid w:val="00AB27CC"/>
    <w:rsid w:val="00AB2A02"/>
    <w:rsid w:val="00AB702A"/>
    <w:rsid w:val="00AC0EE7"/>
    <w:rsid w:val="00AC7375"/>
    <w:rsid w:val="00AD3F49"/>
    <w:rsid w:val="00AD5227"/>
    <w:rsid w:val="00AE5E90"/>
    <w:rsid w:val="00AF500D"/>
    <w:rsid w:val="00B045CE"/>
    <w:rsid w:val="00B119F9"/>
    <w:rsid w:val="00B30A26"/>
    <w:rsid w:val="00B343E9"/>
    <w:rsid w:val="00B346BD"/>
    <w:rsid w:val="00B55CDE"/>
    <w:rsid w:val="00B81A53"/>
    <w:rsid w:val="00B97BA2"/>
    <w:rsid w:val="00BA1345"/>
    <w:rsid w:val="00BA2E84"/>
    <w:rsid w:val="00BC41F8"/>
    <w:rsid w:val="00BD4AF8"/>
    <w:rsid w:val="00BE1DC2"/>
    <w:rsid w:val="00BE60C4"/>
    <w:rsid w:val="00BE7378"/>
    <w:rsid w:val="00C04E82"/>
    <w:rsid w:val="00C161CA"/>
    <w:rsid w:val="00C33B2D"/>
    <w:rsid w:val="00C4080D"/>
    <w:rsid w:val="00C44CF6"/>
    <w:rsid w:val="00C52D49"/>
    <w:rsid w:val="00C628D6"/>
    <w:rsid w:val="00C67307"/>
    <w:rsid w:val="00C702F2"/>
    <w:rsid w:val="00C70A2B"/>
    <w:rsid w:val="00C7743D"/>
    <w:rsid w:val="00C77D4E"/>
    <w:rsid w:val="00C82CC2"/>
    <w:rsid w:val="00C86FA8"/>
    <w:rsid w:val="00C92268"/>
    <w:rsid w:val="00C9581A"/>
    <w:rsid w:val="00C97412"/>
    <w:rsid w:val="00CA5B6C"/>
    <w:rsid w:val="00CA6E6D"/>
    <w:rsid w:val="00CB189B"/>
    <w:rsid w:val="00CB64C8"/>
    <w:rsid w:val="00CC2596"/>
    <w:rsid w:val="00CC3A26"/>
    <w:rsid w:val="00CC40D3"/>
    <w:rsid w:val="00CC5FE7"/>
    <w:rsid w:val="00CD2832"/>
    <w:rsid w:val="00CE091C"/>
    <w:rsid w:val="00CE44DB"/>
    <w:rsid w:val="00D03707"/>
    <w:rsid w:val="00D071B9"/>
    <w:rsid w:val="00D21749"/>
    <w:rsid w:val="00D359EA"/>
    <w:rsid w:val="00D3707A"/>
    <w:rsid w:val="00D40655"/>
    <w:rsid w:val="00D55350"/>
    <w:rsid w:val="00D650CC"/>
    <w:rsid w:val="00D74EFB"/>
    <w:rsid w:val="00D83402"/>
    <w:rsid w:val="00D83F81"/>
    <w:rsid w:val="00DA2871"/>
    <w:rsid w:val="00DB43B9"/>
    <w:rsid w:val="00DC20FE"/>
    <w:rsid w:val="00DC3568"/>
    <w:rsid w:val="00DD4C35"/>
    <w:rsid w:val="00DE1F2A"/>
    <w:rsid w:val="00DE6738"/>
    <w:rsid w:val="00DE6CDE"/>
    <w:rsid w:val="00DF7ABA"/>
    <w:rsid w:val="00E03AA4"/>
    <w:rsid w:val="00E36F7D"/>
    <w:rsid w:val="00E41EFC"/>
    <w:rsid w:val="00E43833"/>
    <w:rsid w:val="00E442F8"/>
    <w:rsid w:val="00E469B6"/>
    <w:rsid w:val="00E5129D"/>
    <w:rsid w:val="00E525E6"/>
    <w:rsid w:val="00E562D0"/>
    <w:rsid w:val="00E62324"/>
    <w:rsid w:val="00E7538D"/>
    <w:rsid w:val="00E90804"/>
    <w:rsid w:val="00E954D7"/>
    <w:rsid w:val="00EA34A1"/>
    <w:rsid w:val="00EB2B3B"/>
    <w:rsid w:val="00ED60CD"/>
    <w:rsid w:val="00ED70EE"/>
    <w:rsid w:val="00EE1F38"/>
    <w:rsid w:val="00EE2B69"/>
    <w:rsid w:val="00EE75F0"/>
    <w:rsid w:val="00EE7784"/>
    <w:rsid w:val="00EF659C"/>
    <w:rsid w:val="00F0732F"/>
    <w:rsid w:val="00F11F68"/>
    <w:rsid w:val="00F15800"/>
    <w:rsid w:val="00F27876"/>
    <w:rsid w:val="00F43EC8"/>
    <w:rsid w:val="00F61049"/>
    <w:rsid w:val="00F65E9B"/>
    <w:rsid w:val="00FA6998"/>
    <w:rsid w:val="00FA7045"/>
    <w:rsid w:val="00FB0D36"/>
    <w:rsid w:val="00FB3337"/>
    <w:rsid w:val="00FD11A9"/>
    <w:rsid w:val="00FD3061"/>
    <w:rsid w:val="00FD4452"/>
    <w:rsid w:val="00FE344F"/>
    <w:rsid w:val="00FE4EC2"/>
    <w:rsid w:val="00FE54D6"/>
    <w:rsid w:val="00FE60F6"/>
    <w:rsid w:val="00FF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3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E4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62BC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E4DD3"/>
    <w:rPr>
      <w:rFonts w:ascii="Cambria" w:hAnsi="Cambria" w:cs="Times New Roman"/>
      <w:b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362BC"/>
    <w:rPr>
      <w:rFonts w:cs="Times New Roman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8E4DD3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4DD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">
    <w:name w:val="Нормальный (таблица)"/>
    <w:basedOn w:val="Normal"/>
    <w:next w:val="Normal"/>
    <w:uiPriority w:val="99"/>
    <w:rsid w:val="008E4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E4DD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E4DD3"/>
    <w:rPr>
      <w:rFonts w:ascii="Times New Roman" w:hAnsi="Times New Roman" w:cs="Times New Roman"/>
      <w:b/>
      <w:sz w:val="24"/>
    </w:rPr>
  </w:style>
  <w:style w:type="paragraph" w:customStyle="1" w:styleId="a0">
    <w:name w:val="Заголовок"/>
    <w:basedOn w:val="Normal"/>
    <w:uiPriority w:val="99"/>
    <w:rsid w:val="008E4DD3"/>
    <w:pPr>
      <w:spacing w:after="0" w:line="240" w:lineRule="auto"/>
      <w:ind w:right="3232"/>
      <w:jc w:val="both"/>
    </w:pPr>
    <w:rPr>
      <w:rFonts w:ascii="Times New Roman" w:hAnsi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8E4DD3"/>
    <w:rPr>
      <w:lang w:eastAsia="en-US"/>
    </w:rPr>
  </w:style>
  <w:style w:type="paragraph" w:customStyle="1" w:styleId="ConsPlusNonformat">
    <w:name w:val="ConsPlusNonformat"/>
    <w:uiPriority w:val="99"/>
    <w:rsid w:val="008E4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E4DD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8E4D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B69"/>
    <w:pPr>
      <w:spacing w:after="120" w:line="240" w:lineRule="auto"/>
      <w:ind w:left="283"/>
    </w:pPr>
    <w:rPr>
      <w:rFonts w:ascii="Times New Roman" w:hAnsi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8C3B9A"/>
    <w:pPr>
      <w:ind w:left="720"/>
      <w:contextualSpacing/>
    </w:pPr>
    <w:rPr>
      <w:lang w:eastAsia="en-US"/>
    </w:rPr>
  </w:style>
  <w:style w:type="paragraph" w:customStyle="1" w:styleId="s3">
    <w:name w:val="s_3"/>
    <w:basedOn w:val="Normal"/>
    <w:uiPriority w:val="99"/>
    <w:rsid w:val="008C3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8C3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33C5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33C53"/>
    <w:rPr>
      <w:rFonts w:cs="Times New Roman"/>
      <w:color w:val="0000FF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EE7784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FF2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A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04E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A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04E6"/>
    <w:rPr>
      <w:rFonts w:cs="Times New Roman"/>
      <w:sz w:val="22"/>
      <w:szCs w:val="22"/>
    </w:rPr>
  </w:style>
  <w:style w:type="paragraph" w:customStyle="1" w:styleId="ConsPlusNormal">
    <w:name w:val="ConsPlusNormal"/>
    <w:uiPriority w:val="99"/>
    <w:rsid w:val="00FE54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6867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5</Pages>
  <Words>1250</Words>
  <Characters>7125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13</cp:revision>
  <cp:lastPrinted>2019-07-12T05:02:00Z</cp:lastPrinted>
  <dcterms:created xsi:type="dcterms:W3CDTF">2019-06-28T12:39:00Z</dcterms:created>
  <dcterms:modified xsi:type="dcterms:W3CDTF">2019-07-15T07:42:00Z</dcterms:modified>
</cp:coreProperties>
</file>