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47" w:rsidRDefault="00046347" w:rsidP="00046347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ДОКЛАД </w:t>
      </w:r>
    </w:p>
    <w:p w:rsidR="00046347" w:rsidRDefault="00046347" w:rsidP="00046347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 ИСПОЛНЕНИИ БЮДЖЕТА РТИЩЕВСКОГО МУНИЦИПАЛЬНОГО РАЙОНА </w:t>
      </w:r>
    </w:p>
    <w:p w:rsidR="00046347" w:rsidRDefault="00046347" w:rsidP="00046347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2015 ГОД </w:t>
      </w:r>
    </w:p>
    <w:p w:rsidR="00046347" w:rsidRDefault="00046347" w:rsidP="00046347">
      <w:pPr>
        <w:pStyle w:val="a3"/>
        <w:jc w:val="center"/>
        <w:rPr>
          <w:b/>
          <w:bCs/>
          <w:sz w:val="32"/>
          <w:szCs w:val="32"/>
        </w:rPr>
      </w:pPr>
    </w:p>
    <w:p w:rsidR="00046347" w:rsidRDefault="00046347" w:rsidP="00046347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ДОХОДНАЯ ЧАСТЬ БЮДЖЕТА</w:t>
      </w:r>
    </w:p>
    <w:p w:rsidR="00542DB7" w:rsidRPr="00542DB7" w:rsidRDefault="00542DB7" w:rsidP="00C957D6">
      <w:pPr>
        <w:pStyle w:val="a3"/>
        <w:spacing w:line="360" w:lineRule="auto"/>
        <w:jc w:val="both"/>
        <w:rPr>
          <w:sz w:val="28"/>
        </w:rPr>
      </w:pPr>
      <w:r w:rsidRPr="00542DB7">
        <w:rPr>
          <w:sz w:val="28"/>
        </w:rPr>
        <w:t xml:space="preserve">        </w:t>
      </w:r>
    </w:p>
    <w:p w:rsidR="00C957D6" w:rsidRPr="00D905FF" w:rsidRDefault="00C957D6" w:rsidP="00C957D6">
      <w:pPr>
        <w:pStyle w:val="a3"/>
        <w:spacing w:line="360" w:lineRule="auto"/>
        <w:jc w:val="both"/>
        <w:rPr>
          <w:sz w:val="28"/>
          <w:szCs w:val="28"/>
        </w:rPr>
      </w:pPr>
      <w:r w:rsidRPr="00AC61E3">
        <w:rPr>
          <w:sz w:val="28"/>
          <w:szCs w:val="28"/>
        </w:rPr>
        <w:t xml:space="preserve">       </w:t>
      </w:r>
      <w:r w:rsidRPr="00D905FF">
        <w:rPr>
          <w:sz w:val="28"/>
          <w:szCs w:val="28"/>
        </w:rPr>
        <w:t xml:space="preserve">За 2015 год  общий объем доходов бюджета </w:t>
      </w:r>
      <w:proofErr w:type="spellStart"/>
      <w:r w:rsidRPr="00D905FF">
        <w:rPr>
          <w:sz w:val="28"/>
          <w:szCs w:val="28"/>
        </w:rPr>
        <w:t>Ртищевского</w:t>
      </w:r>
      <w:proofErr w:type="spellEnd"/>
      <w:r w:rsidRPr="00D905FF">
        <w:rPr>
          <w:sz w:val="28"/>
          <w:szCs w:val="28"/>
        </w:rPr>
        <w:t xml:space="preserve"> муниципального района  исполнен в сумме </w:t>
      </w:r>
      <w:r w:rsidRPr="00D905FF">
        <w:rPr>
          <w:b/>
          <w:sz w:val="28"/>
          <w:szCs w:val="28"/>
        </w:rPr>
        <w:t>636,0 млн. рублей</w:t>
      </w:r>
      <w:r w:rsidRPr="00D905FF">
        <w:rPr>
          <w:sz w:val="28"/>
          <w:szCs w:val="28"/>
        </w:rPr>
        <w:t xml:space="preserve">, собственных доходов поступило </w:t>
      </w:r>
      <w:r w:rsidRPr="00D905FF">
        <w:rPr>
          <w:b/>
          <w:sz w:val="28"/>
          <w:szCs w:val="28"/>
        </w:rPr>
        <w:t>160,1  млн. рублей</w:t>
      </w:r>
      <w:proofErr w:type="gramStart"/>
      <w:r w:rsidR="00A704C4">
        <w:rPr>
          <w:b/>
          <w:sz w:val="28"/>
          <w:szCs w:val="28"/>
        </w:rPr>
        <w:t>.</w:t>
      </w:r>
      <w:proofErr w:type="gramEnd"/>
      <w:r w:rsidR="00A704C4">
        <w:rPr>
          <w:b/>
          <w:sz w:val="28"/>
          <w:szCs w:val="28"/>
        </w:rPr>
        <w:t xml:space="preserve"> </w:t>
      </w:r>
      <w:r w:rsidR="00A704C4" w:rsidRPr="00A704C4">
        <w:rPr>
          <w:sz w:val="28"/>
          <w:szCs w:val="28"/>
        </w:rPr>
        <w:t>Темпы роста поступлений доходов по сравнению с прошлым годом – 105,8 %</w:t>
      </w:r>
      <w:r w:rsidRPr="00D905FF">
        <w:rPr>
          <w:sz w:val="28"/>
          <w:szCs w:val="28"/>
        </w:rPr>
        <w:t>.</w:t>
      </w:r>
    </w:p>
    <w:p w:rsidR="00C957D6" w:rsidRPr="00D905FF" w:rsidRDefault="00C957D6" w:rsidP="00C957D6">
      <w:pPr>
        <w:pStyle w:val="a3"/>
        <w:spacing w:line="360" w:lineRule="auto"/>
        <w:jc w:val="both"/>
        <w:rPr>
          <w:sz w:val="28"/>
          <w:szCs w:val="28"/>
        </w:rPr>
      </w:pPr>
      <w:r w:rsidRPr="00D905FF">
        <w:rPr>
          <w:szCs w:val="24"/>
        </w:rPr>
        <w:t xml:space="preserve">      </w:t>
      </w:r>
      <w:r w:rsidRPr="00D905FF">
        <w:rPr>
          <w:sz w:val="28"/>
          <w:szCs w:val="28"/>
        </w:rPr>
        <w:t xml:space="preserve">Согласно Плану мероприятий по повышению налоговых и неналоговых доходов, сокращению недоимки по уплате налогов в бюджет </w:t>
      </w:r>
      <w:proofErr w:type="spellStart"/>
      <w:r w:rsidRPr="00D905FF">
        <w:rPr>
          <w:sz w:val="28"/>
          <w:szCs w:val="28"/>
        </w:rPr>
        <w:t>Ртищевского</w:t>
      </w:r>
      <w:proofErr w:type="spellEnd"/>
      <w:r w:rsidRPr="00D905FF">
        <w:rPr>
          <w:sz w:val="28"/>
          <w:szCs w:val="28"/>
        </w:rPr>
        <w:t xml:space="preserve"> района,  </w:t>
      </w:r>
      <w:proofErr w:type="gramStart"/>
      <w:r w:rsidRPr="00D905FF">
        <w:rPr>
          <w:sz w:val="28"/>
          <w:szCs w:val="28"/>
        </w:rPr>
        <w:t>проводилась постоянная работа по увеличению поступлений в бюджет принимались</w:t>
      </w:r>
      <w:proofErr w:type="gramEnd"/>
      <w:r w:rsidRPr="00D905FF">
        <w:rPr>
          <w:sz w:val="28"/>
          <w:szCs w:val="28"/>
        </w:rPr>
        <w:t xml:space="preserve"> эффективные меры по мобилизации доходов, сокращению недоимки, снижению долговой нагрузки.    </w:t>
      </w:r>
    </w:p>
    <w:p w:rsidR="00C957D6" w:rsidRPr="00D905FF" w:rsidRDefault="00C957D6" w:rsidP="00C957D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905FF">
        <w:rPr>
          <w:sz w:val="28"/>
          <w:szCs w:val="28"/>
        </w:rPr>
        <w:t xml:space="preserve">В результате первоначальный бюджет района по налоговым и неналоговым доходам  в 2015 году   был увеличен на </w:t>
      </w:r>
      <w:r w:rsidRPr="00D905FF">
        <w:rPr>
          <w:b/>
          <w:sz w:val="28"/>
          <w:szCs w:val="28"/>
        </w:rPr>
        <w:t>18,9 млн. рублей</w:t>
      </w:r>
      <w:r w:rsidRPr="00D905FF">
        <w:rPr>
          <w:sz w:val="28"/>
          <w:szCs w:val="28"/>
        </w:rPr>
        <w:t xml:space="preserve"> </w:t>
      </w:r>
    </w:p>
    <w:p w:rsidR="00C957D6" w:rsidRPr="00D905FF" w:rsidRDefault="00C957D6" w:rsidP="00C957D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905FF">
        <w:rPr>
          <w:sz w:val="28"/>
          <w:szCs w:val="28"/>
        </w:rPr>
        <w:t xml:space="preserve">В 2015 году в бюджет поступали </w:t>
      </w:r>
      <w:r w:rsidRPr="00D905FF">
        <w:rPr>
          <w:b/>
          <w:sz w:val="28"/>
          <w:szCs w:val="28"/>
        </w:rPr>
        <w:t>доходы от уплаты Акцизов</w:t>
      </w:r>
      <w:r w:rsidRPr="00D905FF">
        <w:rPr>
          <w:sz w:val="28"/>
          <w:szCs w:val="28"/>
        </w:rPr>
        <w:t xml:space="preserve"> на нефтепродукты, которые были рассчитаны в соответствии с нормами, установленными Законом Саратовской области №206-ЗСО от 25 ноября 2013года. Их поступления составили  </w:t>
      </w:r>
      <w:r w:rsidRPr="00D905FF">
        <w:rPr>
          <w:b/>
          <w:sz w:val="28"/>
          <w:szCs w:val="28"/>
        </w:rPr>
        <w:t>4,9 млн. рублей</w:t>
      </w:r>
      <w:r w:rsidRPr="00D905FF">
        <w:rPr>
          <w:sz w:val="28"/>
          <w:szCs w:val="28"/>
        </w:rPr>
        <w:t xml:space="preserve">,  или 100% к уточненному годовому плану. Данный вид дохода является целевым, направлен в дорожный фонд  </w:t>
      </w:r>
      <w:proofErr w:type="spellStart"/>
      <w:r w:rsidRPr="00D905FF">
        <w:rPr>
          <w:sz w:val="28"/>
          <w:szCs w:val="28"/>
        </w:rPr>
        <w:t>Ртищевского</w:t>
      </w:r>
      <w:proofErr w:type="spellEnd"/>
      <w:r w:rsidRPr="00D905FF">
        <w:rPr>
          <w:sz w:val="28"/>
          <w:szCs w:val="28"/>
        </w:rPr>
        <w:t xml:space="preserve"> района, был исполнен в полном объеме.  </w:t>
      </w:r>
    </w:p>
    <w:p w:rsidR="00C957D6" w:rsidRPr="00D905FF" w:rsidRDefault="00C957D6" w:rsidP="00C957D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905FF">
        <w:rPr>
          <w:sz w:val="28"/>
          <w:szCs w:val="28"/>
        </w:rPr>
        <w:t xml:space="preserve">Основным источником формирования доходов бюджета является </w:t>
      </w:r>
      <w:r w:rsidRPr="00D905FF">
        <w:rPr>
          <w:b/>
          <w:sz w:val="28"/>
          <w:szCs w:val="28"/>
          <w:u w:val="single"/>
        </w:rPr>
        <w:t xml:space="preserve">Налог на доходы физических лиц, </w:t>
      </w:r>
      <w:r w:rsidRPr="00D905FF">
        <w:rPr>
          <w:sz w:val="28"/>
          <w:szCs w:val="28"/>
        </w:rPr>
        <w:t xml:space="preserve"> За 2015 год поступило  в сумме </w:t>
      </w:r>
      <w:r w:rsidRPr="00D905FF">
        <w:rPr>
          <w:b/>
          <w:sz w:val="28"/>
          <w:szCs w:val="28"/>
        </w:rPr>
        <w:t>105,8 млн. рублей</w:t>
      </w:r>
      <w:r w:rsidRPr="00D905FF">
        <w:rPr>
          <w:sz w:val="28"/>
          <w:szCs w:val="28"/>
        </w:rPr>
        <w:t xml:space="preserve">, </w:t>
      </w:r>
      <w:r w:rsidR="00E459E5">
        <w:rPr>
          <w:sz w:val="28"/>
          <w:szCs w:val="28"/>
        </w:rPr>
        <w:t>или 66,1 % в объеме собственных доходов.</w:t>
      </w:r>
      <w:r w:rsidRPr="00D905FF">
        <w:rPr>
          <w:sz w:val="28"/>
          <w:szCs w:val="28"/>
        </w:rPr>
        <w:t xml:space="preserve"> По сравнению с прошлым годом темп роста поступлений налога составил 105,9%, или в суммовом выражении на </w:t>
      </w:r>
      <w:r w:rsidRPr="00D905FF">
        <w:rPr>
          <w:b/>
          <w:sz w:val="28"/>
          <w:szCs w:val="28"/>
        </w:rPr>
        <w:t>5,9 млн.</w:t>
      </w:r>
      <w:r w:rsidR="00AD6802" w:rsidRPr="00D905FF">
        <w:rPr>
          <w:b/>
          <w:sz w:val="28"/>
          <w:szCs w:val="28"/>
        </w:rPr>
        <w:t xml:space="preserve"> </w:t>
      </w:r>
      <w:r w:rsidRPr="00D905FF">
        <w:rPr>
          <w:b/>
          <w:sz w:val="28"/>
          <w:szCs w:val="28"/>
        </w:rPr>
        <w:t>руб</w:t>
      </w:r>
      <w:r w:rsidR="00AD6802" w:rsidRPr="00D905FF">
        <w:rPr>
          <w:b/>
          <w:sz w:val="28"/>
          <w:szCs w:val="28"/>
        </w:rPr>
        <w:t>лей</w:t>
      </w:r>
      <w:r w:rsidRPr="00D905FF">
        <w:rPr>
          <w:b/>
          <w:sz w:val="28"/>
          <w:szCs w:val="28"/>
        </w:rPr>
        <w:t xml:space="preserve"> больше</w:t>
      </w:r>
      <w:r w:rsidRPr="00D905FF">
        <w:rPr>
          <w:sz w:val="28"/>
          <w:szCs w:val="28"/>
        </w:rPr>
        <w:t xml:space="preserve">. </w:t>
      </w:r>
    </w:p>
    <w:p w:rsidR="00C957D6" w:rsidRPr="00D905FF" w:rsidRDefault="00C957D6" w:rsidP="00AD680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905FF">
        <w:rPr>
          <w:sz w:val="28"/>
          <w:szCs w:val="28"/>
        </w:rPr>
        <w:lastRenderedPageBreak/>
        <w:t xml:space="preserve">В результате проведенной работы комиссией по легализации  заработной платы дополнительные поступления  в бюджет района составили  0,07 </w:t>
      </w:r>
      <w:r w:rsidRPr="00D905FF">
        <w:rPr>
          <w:b/>
          <w:sz w:val="28"/>
          <w:szCs w:val="28"/>
        </w:rPr>
        <w:t>млн.</w:t>
      </w:r>
      <w:r w:rsidR="00AD6802" w:rsidRPr="00D905FF">
        <w:rPr>
          <w:b/>
          <w:sz w:val="28"/>
          <w:szCs w:val="28"/>
        </w:rPr>
        <w:t xml:space="preserve"> </w:t>
      </w:r>
      <w:r w:rsidRPr="00D905FF">
        <w:rPr>
          <w:b/>
          <w:sz w:val="28"/>
          <w:szCs w:val="28"/>
        </w:rPr>
        <w:t>руб</w:t>
      </w:r>
      <w:r w:rsidR="00AD6802" w:rsidRPr="00D905FF">
        <w:rPr>
          <w:b/>
          <w:sz w:val="28"/>
          <w:szCs w:val="28"/>
        </w:rPr>
        <w:t>лей</w:t>
      </w:r>
      <w:r w:rsidRPr="00D905FF">
        <w:rPr>
          <w:sz w:val="28"/>
          <w:szCs w:val="28"/>
        </w:rPr>
        <w:t xml:space="preserve">  Увеличены социальные и имущественные вычеты в 2015году на 27,9% к прошлому году.</w:t>
      </w:r>
    </w:p>
    <w:p w:rsidR="00C957D6" w:rsidRPr="00D905FF" w:rsidRDefault="00C957D6" w:rsidP="00C957D6">
      <w:pPr>
        <w:pStyle w:val="a3"/>
        <w:spacing w:line="360" w:lineRule="auto"/>
        <w:jc w:val="both"/>
        <w:rPr>
          <w:sz w:val="28"/>
          <w:szCs w:val="28"/>
        </w:rPr>
      </w:pPr>
      <w:r w:rsidRPr="00D905FF">
        <w:rPr>
          <w:b/>
          <w:bCs/>
          <w:sz w:val="28"/>
          <w:szCs w:val="28"/>
        </w:rPr>
        <w:t xml:space="preserve">      </w:t>
      </w:r>
      <w:r w:rsidRPr="00D905FF">
        <w:rPr>
          <w:bCs/>
          <w:sz w:val="28"/>
          <w:szCs w:val="28"/>
        </w:rPr>
        <w:t>Далее</w:t>
      </w:r>
      <w:r w:rsidRPr="00D905FF">
        <w:rPr>
          <w:b/>
          <w:bCs/>
          <w:sz w:val="28"/>
          <w:szCs w:val="28"/>
        </w:rPr>
        <w:t xml:space="preserve"> </w:t>
      </w:r>
      <w:r w:rsidRPr="00D905FF">
        <w:rPr>
          <w:bCs/>
          <w:sz w:val="28"/>
          <w:szCs w:val="28"/>
        </w:rPr>
        <w:t>в разрезе налогов, поступления сложились следующим образом:</w:t>
      </w:r>
      <w:r w:rsidRPr="00D905FF">
        <w:rPr>
          <w:b/>
          <w:bCs/>
          <w:sz w:val="28"/>
          <w:szCs w:val="28"/>
        </w:rPr>
        <w:t xml:space="preserve"> </w:t>
      </w:r>
      <w:r w:rsidRPr="00D905FF">
        <w:rPr>
          <w:b/>
          <w:bCs/>
          <w:sz w:val="28"/>
          <w:szCs w:val="28"/>
          <w:u w:val="single"/>
        </w:rPr>
        <w:t>Единого налога на вмененный доход для отдельных видов деятельности</w:t>
      </w:r>
      <w:r w:rsidRPr="00D905FF">
        <w:rPr>
          <w:sz w:val="28"/>
          <w:szCs w:val="28"/>
        </w:rPr>
        <w:t xml:space="preserve">  поступило </w:t>
      </w:r>
      <w:r w:rsidRPr="00D905FF">
        <w:rPr>
          <w:b/>
          <w:sz w:val="28"/>
          <w:szCs w:val="28"/>
        </w:rPr>
        <w:t>21,3 млн.</w:t>
      </w:r>
      <w:r w:rsidR="00AD6802" w:rsidRPr="00D905FF">
        <w:rPr>
          <w:b/>
          <w:sz w:val="28"/>
          <w:szCs w:val="28"/>
        </w:rPr>
        <w:t xml:space="preserve"> </w:t>
      </w:r>
      <w:r w:rsidRPr="00D905FF">
        <w:rPr>
          <w:b/>
          <w:sz w:val="28"/>
          <w:szCs w:val="28"/>
        </w:rPr>
        <w:t>руб</w:t>
      </w:r>
      <w:r w:rsidR="00AD6802" w:rsidRPr="00D905FF">
        <w:rPr>
          <w:b/>
          <w:sz w:val="28"/>
          <w:szCs w:val="28"/>
        </w:rPr>
        <w:t>лей</w:t>
      </w:r>
      <w:r w:rsidRPr="00D905FF">
        <w:rPr>
          <w:sz w:val="28"/>
          <w:szCs w:val="28"/>
        </w:rPr>
        <w:t xml:space="preserve">, что составило 100,3% к уточненному годовому плану. В прошлом году поступило </w:t>
      </w:r>
      <w:r w:rsidRPr="00D905FF">
        <w:rPr>
          <w:b/>
          <w:sz w:val="28"/>
          <w:szCs w:val="28"/>
        </w:rPr>
        <w:t>20,4 млн. руб</w:t>
      </w:r>
      <w:r w:rsidR="00904061" w:rsidRPr="00D905FF">
        <w:rPr>
          <w:b/>
          <w:sz w:val="28"/>
          <w:szCs w:val="28"/>
        </w:rPr>
        <w:t>лей</w:t>
      </w:r>
      <w:r w:rsidR="00904061" w:rsidRPr="00D905FF">
        <w:rPr>
          <w:sz w:val="28"/>
          <w:szCs w:val="28"/>
        </w:rPr>
        <w:t>.</w:t>
      </w:r>
      <w:r w:rsidRPr="00D905FF">
        <w:rPr>
          <w:sz w:val="28"/>
          <w:szCs w:val="28"/>
        </w:rPr>
        <w:t xml:space="preserve"> Темп роста составил 104,4% или на 0,9 млн. руб</w:t>
      </w:r>
      <w:r w:rsidR="00904061" w:rsidRPr="00D905FF">
        <w:rPr>
          <w:sz w:val="28"/>
          <w:szCs w:val="28"/>
        </w:rPr>
        <w:t>лей</w:t>
      </w:r>
      <w:r w:rsidRPr="00D905FF">
        <w:rPr>
          <w:sz w:val="28"/>
          <w:szCs w:val="28"/>
        </w:rPr>
        <w:t>. Хотя недоимка снизилась на 216,5тыс.</w:t>
      </w:r>
      <w:r w:rsidR="00904061" w:rsidRPr="00D905FF">
        <w:rPr>
          <w:sz w:val="28"/>
          <w:szCs w:val="28"/>
        </w:rPr>
        <w:t xml:space="preserve"> </w:t>
      </w:r>
      <w:r w:rsidRPr="00D905FF">
        <w:rPr>
          <w:sz w:val="28"/>
          <w:szCs w:val="28"/>
        </w:rPr>
        <w:t>руб</w:t>
      </w:r>
      <w:r w:rsidR="00904061" w:rsidRPr="00D905FF">
        <w:rPr>
          <w:sz w:val="28"/>
          <w:szCs w:val="28"/>
        </w:rPr>
        <w:t>лей,</w:t>
      </w:r>
      <w:r w:rsidRPr="00D905FF">
        <w:rPr>
          <w:sz w:val="28"/>
          <w:szCs w:val="28"/>
        </w:rPr>
        <w:t xml:space="preserve"> за 2015 год, она еще остается в сумме 1087,0</w:t>
      </w:r>
      <w:r w:rsidR="00904061" w:rsidRPr="00D905FF">
        <w:rPr>
          <w:sz w:val="28"/>
          <w:szCs w:val="28"/>
        </w:rPr>
        <w:t xml:space="preserve"> </w:t>
      </w:r>
      <w:r w:rsidRPr="00D905FF">
        <w:rPr>
          <w:sz w:val="28"/>
          <w:szCs w:val="28"/>
        </w:rPr>
        <w:t>тыс.</w:t>
      </w:r>
      <w:r w:rsidR="00904061" w:rsidRPr="00D905FF">
        <w:rPr>
          <w:sz w:val="28"/>
          <w:szCs w:val="28"/>
        </w:rPr>
        <w:t xml:space="preserve"> </w:t>
      </w:r>
      <w:r w:rsidRPr="00D905FF">
        <w:rPr>
          <w:sz w:val="28"/>
          <w:szCs w:val="28"/>
        </w:rPr>
        <w:t>руб</w:t>
      </w:r>
      <w:r w:rsidR="00904061" w:rsidRPr="00D905FF">
        <w:rPr>
          <w:sz w:val="28"/>
          <w:szCs w:val="28"/>
        </w:rPr>
        <w:t>лей</w:t>
      </w:r>
      <w:r w:rsidRPr="00D905FF">
        <w:rPr>
          <w:sz w:val="28"/>
          <w:szCs w:val="28"/>
        </w:rPr>
        <w:t xml:space="preserve"> на начало 2016года. </w:t>
      </w:r>
    </w:p>
    <w:p w:rsidR="00C957D6" w:rsidRPr="00D905FF" w:rsidRDefault="00C957D6" w:rsidP="00C957D6">
      <w:pPr>
        <w:pStyle w:val="a3"/>
        <w:spacing w:line="360" w:lineRule="auto"/>
        <w:jc w:val="both"/>
        <w:rPr>
          <w:sz w:val="28"/>
          <w:szCs w:val="28"/>
        </w:rPr>
      </w:pPr>
      <w:r w:rsidRPr="00D905FF">
        <w:rPr>
          <w:b/>
          <w:bCs/>
          <w:sz w:val="28"/>
          <w:szCs w:val="28"/>
        </w:rPr>
        <w:t xml:space="preserve">       </w:t>
      </w:r>
      <w:r w:rsidRPr="00D905FF">
        <w:rPr>
          <w:b/>
          <w:bCs/>
          <w:sz w:val="28"/>
          <w:szCs w:val="28"/>
          <w:u w:val="single"/>
        </w:rPr>
        <w:t>Единого сельхозналога</w:t>
      </w:r>
      <w:r w:rsidRPr="00D905FF">
        <w:rPr>
          <w:sz w:val="28"/>
          <w:szCs w:val="28"/>
        </w:rPr>
        <w:t xml:space="preserve"> поступило в сумме 6,7 млн. руб</w:t>
      </w:r>
      <w:r w:rsidR="00904061" w:rsidRPr="00D905FF">
        <w:rPr>
          <w:sz w:val="28"/>
          <w:szCs w:val="28"/>
        </w:rPr>
        <w:t>лей</w:t>
      </w:r>
      <w:r w:rsidRPr="00D905FF">
        <w:rPr>
          <w:sz w:val="28"/>
          <w:szCs w:val="28"/>
        </w:rPr>
        <w:t xml:space="preserve"> или 100,0% к уточненному плану. По сравнению с прошлым годом произошел рост поступлений в 2,1 раза или в сумме на 2,2 млн. руб</w:t>
      </w:r>
      <w:r w:rsidR="00904061" w:rsidRPr="00D905FF">
        <w:rPr>
          <w:sz w:val="28"/>
          <w:szCs w:val="28"/>
        </w:rPr>
        <w:t>лей.</w:t>
      </w:r>
      <w:r w:rsidRPr="00D905FF">
        <w:rPr>
          <w:sz w:val="28"/>
          <w:szCs w:val="28"/>
        </w:rPr>
        <w:t xml:space="preserve"> Рост доходов сложился за счет поступлений авансовых платежей за отчетный период. По данным МРИ ФНС недоимка по налогу снизилась на 204,3 тыс.</w:t>
      </w:r>
      <w:r w:rsidR="00904061" w:rsidRPr="00D905FF">
        <w:rPr>
          <w:sz w:val="28"/>
          <w:szCs w:val="28"/>
        </w:rPr>
        <w:t xml:space="preserve"> </w:t>
      </w:r>
      <w:r w:rsidRPr="00D905FF">
        <w:rPr>
          <w:sz w:val="28"/>
          <w:szCs w:val="28"/>
        </w:rPr>
        <w:t>руб</w:t>
      </w:r>
      <w:r w:rsidR="00904061" w:rsidRPr="00D905FF">
        <w:rPr>
          <w:sz w:val="28"/>
          <w:szCs w:val="28"/>
        </w:rPr>
        <w:t>лей</w:t>
      </w:r>
      <w:r w:rsidRPr="00D905FF">
        <w:rPr>
          <w:sz w:val="28"/>
          <w:szCs w:val="28"/>
        </w:rPr>
        <w:t xml:space="preserve"> по сравнению с началом года</w:t>
      </w:r>
      <w:proofErr w:type="gramStart"/>
      <w:r w:rsidRPr="00D905FF">
        <w:rPr>
          <w:sz w:val="28"/>
          <w:szCs w:val="28"/>
        </w:rPr>
        <w:t xml:space="preserve"> .</w:t>
      </w:r>
      <w:proofErr w:type="gramEnd"/>
      <w:r w:rsidRPr="00D905FF">
        <w:rPr>
          <w:sz w:val="28"/>
          <w:szCs w:val="28"/>
        </w:rPr>
        <w:t xml:space="preserve"> </w:t>
      </w:r>
    </w:p>
    <w:p w:rsidR="00C957D6" w:rsidRPr="00D905FF" w:rsidRDefault="00C957D6" w:rsidP="00C957D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905FF">
        <w:rPr>
          <w:b/>
          <w:bCs/>
          <w:sz w:val="28"/>
          <w:szCs w:val="28"/>
        </w:rPr>
        <w:t>Сбор неналоговых доходов в 2015 году составил</w:t>
      </w:r>
      <w:r w:rsidRPr="00D905FF">
        <w:rPr>
          <w:b/>
          <w:sz w:val="28"/>
          <w:szCs w:val="28"/>
        </w:rPr>
        <w:t xml:space="preserve"> 17,5 млн. руб</w:t>
      </w:r>
      <w:r w:rsidR="00A00029" w:rsidRPr="00D905FF">
        <w:rPr>
          <w:b/>
          <w:sz w:val="28"/>
          <w:szCs w:val="28"/>
        </w:rPr>
        <w:t>лей</w:t>
      </w:r>
      <w:r w:rsidRPr="00D905FF">
        <w:rPr>
          <w:sz w:val="28"/>
          <w:szCs w:val="28"/>
        </w:rPr>
        <w:t xml:space="preserve">.   </w:t>
      </w:r>
    </w:p>
    <w:p w:rsidR="00C957D6" w:rsidRPr="00D905FF" w:rsidRDefault="00C957D6" w:rsidP="00C957D6">
      <w:pPr>
        <w:pStyle w:val="a3"/>
        <w:spacing w:line="360" w:lineRule="auto"/>
        <w:jc w:val="both"/>
        <w:rPr>
          <w:sz w:val="28"/>
          <w:szCs w:val="28"/>
        </w:rPr>
      </w:pPr>
      <w:r w:rsidRPr="00D905FF">
        <w:rPr>
          <w:b/>
          <w:bCs/>
          <w:sz w:val="28"/>
          <w:szCs w:val="28"/>
        </w:rPr>
        <w:t xml:space="preserve">    Доходов от аренды земли</w:t>
      </w:r>
      <w:r w:rsidRPr="00D905FF">
        <w:rPr>
          <w:sz w:val="28"/>
          <w:szCs w:val="28"/>
        </w:rPr>
        <w:t xml:space="preserve"> поступило </w:t>
      </w:r>
      <w:r w:rsidRPr="00D905FF">
        <w:rPr>
          <w:b/>
          <w:sz w:val="28"/>
          <w:szCs w:val="28"/>
        </w:rPr>
        <w:t>8,3 млн. руб</w:t>
      </w:r>
      <w:r w:rsidR="00A00029" w:rsidRPr="00D905FF">
        <w:rPr>
          <w:b/>
          <w:sz w:val="28"/>
          <w:szCs w:val="28"/>
        </w:rPr>
        <w:t>лей</w:t>
      </w:r>
      <w:r w:rsidRPr="00D905FF">
        <w:rPr>
          <w:sz w:val="28"/>
          <w:szCs w:val="28"/>
        </w:rPr>
        <w:t>, что составляет 100,0% к уточненному годовому плану. По сравнению с  прошлым годом  доходы от аренды земель увеличились на 53,0%. Так как доходы от аренды земельных участков сельских поселений поступали в бюджет муниципального района в 2015 году 100%, в связи с изменениями в Бюджетный Кодекс.  Имеется  просроченная задолженность по аренде земель ООО «Кварцит - 2000» - 602,5 тыс.</w:t>
      </w:r>
      <w:r w:rsidR="00A00029" w:rsidRPr="00D905FF">
        <w:rPr>
          <w:sz w:val="28"/>
          <w:szCs w:val="28"/>
        </w:rPr>
        <w:t xml:space="preserve"> </w:t>
      </w:r>
      <w:r w:rsidRPr="00D905FF">
        <w:rPr>
          <w:sz w:val="28"/>
          <w:szCs w:val="28"/>
        </w:rPr>
        <w:t>руб</w:t>
      </w:r>
      <w:r w:rsidR="00A00029" w:rsidRPr="00D905FF">
        <w:rPr>
          <w:sz w:val="28"/>
          <w:szCs w:val="28"/>
        </w:rPr>
        <w:t>лей</w:t>
      </w:r>
      <w:r w:rsidRPr="00D905FF">
        <w:rPr>
          <w:sz w:val="28"/>
          <w:szCs w:val="28"/>
        </w:rPr>
        <w:t>.</w:t>
      </w:r>
    </w:p>
    <w:p w:rsidR="00C957D6" w:rsidRPr="00D905FF" w:rsidRDefault="00C957D6" w:rsidP="00C957D6">
      <w:pPr>
        <w:pStyle w:val="a3"/>
        <w:spacing w:line="360" w:lineRule="auto"/>
        <w:jc w:val="both"/>
        <w:rPr>
          <w:sz w:val="28"/>
          <w:szCs w:val="28"/>
        </w:rPr>
      </w:pPr>
      <w:r w:rsidRPr="00D905FF">
        <w:rPr>
          <w:b/>
          <w:bCs/>
          <w:sz w:val="28"/>
          <w:szCs w:val="28"/>
        </w:rPr>
        <w:t xml:space="preserve">     По аренде имущества</w:t>
      </w:r>
      <w:r w:rsidRPr="00D905FF">
        <w:rPr>
          <w:sz w:val="28"/>
          <w:szCs w:val="28"/>
        </w:rPr>
        <w:t xml:space="preserve"> поступило 0,7 млн. руб</w:t>
      </w:r>
      <w:r w:rsidR="00A00029" w:rsidRPr="00D905FF">
        <w:rPr>
          <w:sz w:val="28"/>
          <w:szCs w:val="28"/>
        </w:rPr>
        <w:t>лей</w:t>
      </w:r>
      <w:r w:rsidRPr="00D905FF">
        <w:rPr>
          <w:sz w:val="28"/>
          <w:szCs w:val="28"/>
        </w:rPr>
        <w:t>, или 100,0% к годовому плану. Поступления на уровне прошлого года. Имеется задолженность по аренде имущества на конец года п</w:t>
      </w:r>
      <w:proofErr w:type="gramStart"/>
      <w:r w:rsidRPr="00D905FF">
        <w:rPr>
          <w:sz w:val="28"/>
          <w:szCs w:val="28"/>
        </w:rPr>
        <w:t>о ООО</w:t>
      </w:r>
      <w:proofErr w:type="gramEnd"/>
      <w:r w:rsidRPr="00D905FF">
        <w:rPr>
          <w:sz w:val="28"/>
          <w:szCs w:val="28"/>
        </w:rPr>
        <w:t xml:space="preserve"> «</w:t>
      </w:r>
      <w:proofErr w:type="spellStart"/>
      <w:r w:rsidRPr="00D905FF">
        <w:rPr>
          <w:sz w:val="28"/>
          <w:szCs w:val="28"/>
        </w:rPr>
        <w:t>Жилсервис</w:t>
      </w:r>
      <w:proofErr w:type="spellEnd"/>
      <w:r w:rsidRPr="00D905FF">
        <w:rPr>
          <w:sz w:val="28"/>
          <w:szCs w:val="28"/>
        </w:rPr>
        <w:t>» - 270,2 тыс.</w:t>
      </w:r>
      <w:r w:rsidR="00A00029" w:rsidRPr="00D905FF">
        <w:rPr>
          <w:sz w:val="28"/>
          <w:szCs w:val="28"/>
        </w:rPr>
        <w:t xml:space="preserve"> </w:t>
      </w:r>
      <w:r w:rsidRPr="00D905FF">
        <w:rPr>
          <w:sz w:val="28"/>
          <w:szCs w:val="28"/>
        </w:rPr>
        <w:t>руб</w:t>
      </w:r>
      <w:r w:rsidR="00A00029" w:rsidRPr="00D905FF">
        <w:rPr>
          <w:sz w:val="28"/>
          <w:szCs w:val="28"/>
        </w:rPr>
        <w:t>лей</w:t>
      </w:r>
      <w:r w:rsidRPr="00D905FF">
        <w:rPr>
          <w:sz w:val="28"/>
          <w:szCs w:val="28"/>
        </w:rPr>
        <w:t xml:space="preserve">. </w:t>
      </w:r>
    </w:p>
    <w:p w:rsidR="00C957D6" w:rsidRPr="00D905FF" w:rsidRDefault="00C957D6" w:rsidP="00C957D6">
      <w:pPr>
        <w:pStyle w:val="a3"/>
        <w:spacing w:line="360" w:lineRule="auto"/>
        <w:jc w:val="both"/>
        <w:rPr>
          <w:sz w:val="28"/>
          <w:szCs w:val="28"/>
        </w:rPr>
      </w:pPr>
      <w:r w:rsidRPr="00D905FF">
        <w:rPr>
          <w:sz w:val="28"/>
          <w:szCs w:val="28"/>
        </w:rPr>
        <w:t>ООО «Капитал Строй» - 181,4 тыс.</w:t>
      </w:r>
      <w:r w:rsidR="00A00029" w:rsidRPr="00D905FF">
        <w:rPr>
          <w:sz w:val="28"/>
          <w:szCs w:val="28"/>
        </w:rPr>
        <w:t xml:space="preserve"> </w:t>
      </w:r>
      <w:r w:rsidRPr="00D905FF">
        <w:rPr>
          <w:sz w:val="28"/>
          <w:szCs w:val="28"/>
        </w:rPr>
        <w:t>руб</w:t>
      </w:r>
      <w:r w:rsidR="00A00029" w:rsidRPr="00D905FF">
        <w:rPr>
          <w:sz w:val="28"/>
          <w:szCs w:val="28"/>
        </w:rPr>
        <w:t>лей;</w:t>
      </w:r>
      <w:r w:rsidRPr="00D905FF">
        <w:rPr>
          <w:sz w:val="28"/>
          <w:szCs w:val="28"/>
        </w:rPr>
        <w:t xml:space="preserve"> </w:t>
      </w:r>
    </w:p>
    <w:p w:rsidR="00C957D6" w:rsidRPr="00D905FF" w:rsidRDefault="00C957D6" w:rsidP="00C957D6">
      <w:pPr>
        <w:pStyle w:val="a3"/>
        <w:spacing w:line="360" w:lineRule="auto"/>
        <w:jc w:val="both"/>
        <w:rPr>
          <w:sz w:val="28"/>
          <w:szCs w:val="28"/>
        </w:rPr>
      </w:pPr>
      <w:r w:rsidRPr="00D905FF">
        <w:rPr>
          <w:sz w:val="28"/>
          <w:szCs w:val="28"/>
        </w:rPr>
        <w:t>ООО Универсал Строй» - 143,7 тыс.</w:t>
      </w:r>
      <w:r w:rsidR="00A00029" w:rsidRPr="00D905FF">
        <w:rPr>
          <w:sz w:val="28"/>
          <w:szCs w:val="28"/>
        </w:rPr>
        <w:t xml:space="preserve"> </w:t>
      </w:r>
      <w:r w:rsidRPr="00D905FF">
        <w:rPr>
          <w:sz w:val="28"/>
          <w:szCs w:val="28"/>
        </w:rPr>
        <w:t>руб</w:t>
      </w:r>
      <w:r w:rsidR="00A00029" w:rsidRPr="00D905FF">
        <w:rPr>
          <w:sz w:val="28"/>
          <w:szCs w:val="28"/>
        </w:rPr>
        <w:t>лей;</w:t>
      </w:r>
      <w:r w:rsidRPr="00D905FF">
        <w:rPr>
          <w:sz w:val="28"/>
          <w:szCs w:val="28"/>
        </w:rPr>
        <w:t xml:space="preserve"> </w:t>
      </w:r>
    </w:p>
    <w:p w:rsidR="00C957D6" w:rsidRPr="00D905FF" w:rsidRDefault="00C957D6" w:rsidP="00C957D6">
      <w:pPr>
        <w:pStyle w:val="a3"/>
        <w:spacing w:line="360" w:lineRule="auto"/>
        <w:jc w:val="both"/>
        <w:rPr>
          <w:sz w:val="28"/>
          <w:szCs w:val="28"/>
        </w:rPr>
      </w:pPr>
      <w:r w:rsidRPr="00D905FF">
        <w:rPr>
          <w:b/>
          <w:bCs/>
          <w:sz w:val="28"/>
          <w:szCs w:val="28"/>
        </w:rPr>
        <w:lastRenderedPageBreak/>
        <w:t xml:space="preserve">   Доходы от </w:t>
      </w:r>
      <w:r w:rsidRPr="00D905FF">
        <w:rPr>
          <w:sz w:val="28"/>
          <w:szCs w:val="28"/>
        </w:rPr>
        <w:t xml:space="preserve">продажи земельных участков </w:t>
      </w:r>
      <w:r w:rsidRPr="00D905FF">
        <w:rPr>
          <w:b/>
          <w:sz w:val="28"/>
          <w:szCs w:val="28"/>
        </w:rPr>
        <w:t>1,9 млн.</w:t>
      </w:r>
      <w:r w:rsidR="00A00029" w:rsidRPr="00D905FF">
        <w:rPr>
          <w:b/>
          <w:sz w:val="28"/>
          <w:szCs w:val="28"/>
        </w:rPr>
        <w:t xml:space="preserve"> </w:t>
      </w:r>
      <w:r w:rsidRPr="00D905FF">
        <w:rPr>
          <w:b/>
          <w:sz w:val="28"/>
          <w:szCs w:val="28"/>
        </w:rPr>
        <w:t>руб</w:t>
      </w:r>
      <w:r w:rsidR="00A00029" w:rsidRPr="00D905FF">
        <w:rPr>
          <w:b/>
          <w:sz w:val="28"/>
          <w:szCs w:val="28"/>
        </w:rPr>
        <w:t>лей</w:t>
      </w:r>
      <w:r w:rsidRPr="00D905FF">
        <w:rPr>
          <w:sz w:val="28"/>
          <w:szCs w:val="28"/>
        </w:rPr>
        <w:t xml:space="preserve">. К уточненному годовому плану  поступило 100,6%.                  </w:t>
      </w:r>
    </w:p>
    <w:p w:rsidR="00C957D6" w:rsidRPr="00D905FF" w:rsidRDefault="00C957D6" w:rsidP="00C957D6">
      <w:pPr>
        <w:pStyle w:val="a3"/>
        <w:spacing w:line="360" w:lineRule="auto"/>
        <w:jc w:val="both"/>
        <w:rPr>
          <w:sz w:val="28"/>
          <w:szCs w:val="28"/>
        </w:rPr>
      </w:pPr>
      <w:r w:rsidRPr="00D905FF">
        <w:rPr>
          <w:sz w:val="28"/>
          <w:szCs w:val="28"/>
        </w:rPr>
        <w:t xml:space="preserve"> </w:t>
      </w:r>
      <w:r w:rsidRPr="00D905FF">
        <w:rPr>
          <w:b/>
          <w:sz w:val="28"/>
          <w:szCs w:val="28"/>
        </w:rPr>
        <w:t>Доходы от штрафных санкций</w:t>
      </w:r>
      <w:r w:rsidRPr="00D905FF">
        <w:rPr>
          <w:sz w:val="28"/>
          <w:szCs w:val="28"/>
        </w:rPr>
        <w:t xml:space="preserve"> поступили в сумме </w:t>
      </w:r>
      <w:r w:rsidRPr="00D905FF">
        <w:rPr>
          <w:b/>
          <w:sz w:val="28"/>
          <w:szCs w:val="28"/>
        </w:rPr>
        <w:t>2,9 млн. руб</w:t>
      </w:r>
      <w:r w:rsidR="00A00029" w:rsidRPr="00D905FF">
        <w:rPr>
          <w:b/>
          <w:sz w:val="28"/>
          <w:szCs w:val="28"/>
        </w:rPr>
        <w:t>лей</w:t>
      </w:r>
      <w:r w:rsidRPr="00D905FF">
        <w:rPr>
          <w:b/>
          <w:sz w:val="28"/>
          <w:szCs w:val="28"/>
        </w:rPr>
        <w:t>,</w:t>
      </w:r>
      <w:r w:rsidRPr="00D905FF">
        <w:rPr>
          <w:sz w:val="28"/>
          <w:szCs w:val="28"/>
        </w:rPr>
        <w:t xml:space="preserve"> что составило 100,0% к годовому плану</w:t>
      </w:r>
      <w:r w:rsidRPr="00D905FF">
        <w:rPr>
          <w:szCs w:val="24"/>
        </w:rPr>
        <w:t>.</w:t>
      </w:r>
      <w:r w:rsidRPr="00D905FF">
        <w:rPr>
          <w:sz w:val="28"/>
          <w:szCs w:val="28"/>
        </w:rPr>
        <w:t xml:space="preserve"> По сравнению с прошлым годом произошло снижение на 15,1% . Из-за снижения штрафных санкций, налагаемых органами местного самоуправления за несоблюдение муниципальных правовых актов.</w:t>
      </w:r>
    </w:p>
    <w:p w:rsidR="00D86087" w:rsidRPr="00D905FF" w:rsidRDefault="00C957D6" w:rsidP="0079371D">
      <w:pPr>
        <w:pStyle w:val="a3"/>
        <w:spacing w:line="360" w:lineRule="auto"/>
        <w:jc w:val="both"/>
        <w:rPr>
          <w:sz w:val="28"/>
        </w:rPr>
      </w:pPr>
      <w:r w:rsidRPr="00D905FF">
        <w:rPr>
          <w:b/>
          <w:sz w:val="28"/>
        </w:rPr>
        <w:t xml:space="preserve">      </w:t>
      </w:r>
    </w:p>
    <w:p w:rsidR="00046347" w:rsidRPr="00D905FF" w:rsidRDefault="00046347" w:rsidP="00046347">
      <w:pPr>
        <w:pStyle w:val="a3"/>
        <w:jc w:val="center"/>
        <w:rPr>
          <w:b/>
          <w:bCs/>
          <w:sz w:val="32"/>
          <w:szCs w:val="32"/>
        </w:rPr>
      </w:pPr>
      <w:r w:rsidRPr="00D905FF">
        <w:rPr>
          <w:b/>
          <w:bCs/>
          <w:sz w:val="32"/>
          <w:szCs w:val="32"/>
        </w:rPr>
        <w:t>РАСХОДНАЯ ЧАСТЬ БЮДЖЕТА</w:t>
      </w:r>
    </w:p>
    <w:p w:rsidR="00046347" w:rsidRPr="00D905FF" w:rsidRDefault="00046347" w:rsidP="00046347">
      <w:pPr>
        <w:pStyle w:val="a3"/>
        <w:ind w:left="1440" w:firstLine="105"/>
        <w:jc w:val="center"/>
        <w:rPr>
          <w:b/>
          <w:bCs/>
          <w:sz w:val="36"/>
          <w:szCs w:val="36"/>
        </w:rPr>
      </w:pPr>
    </w:p>
    <w:p w:rsidR="00996C30" w:rsidRPr="00D905FF" w:rsidRDefault="00996C30" w:rsidP="00C27A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r w:rsidR="00A16EC1" w:rsidRPr="00D905FF">
        <w:rPr>
          <w:rFonts w:ascii="Times New Roman" w:hAnsi="Times New Roman" w:cs="Times New Roman"/>
          <w:sz w:val="28"/>
          <w:szCs w:val="28"/>
        </w:rPr>
        <w:t xml:space="preserve">по итогам 2015 года </w:t>
      </w:r>
      <w:r w:rsidRPr="00D905FF">
        <w:rPr>
          <w:rFonts w:ascii="Times New Roman" w:hAnsi="Times New Roman" w:cs="Times New Roman"/>
          <w:sz w:val="28"/>
          <w:szCs w:val="28"/>
        </w:rPr>
        <w:t xml:space="preserve">исполнена в сумме </w:t>
      </w:r>
      <w:r w:rsidR="00F0140C" w:rsidRPr="00D905FF">
        <w:rPr>
          <w:rFonts w:ascii="Times New Roman" w:hAnsi="Times New Roman" w:cs="Times New Roman"/>
          <w:b/>
          <w:sz w:val="28"/>
          <w:szCs w:val="28"/>
        </w:rPr>
        <w:t>633,6</w:t>
      </w:r>
      <w:r w:rsidRPr="00D905FF">
        <w:rPr>
          <w:rFonts w:ascii="Times New Roman" w:hAnsi="Times New Roman" w:cs="Times New Roman"/>
          <w:sz w:val="28"/>
          <w:szCs w:val="28"/>
        </w:rPr>
        <w:t xml:space="preserve"> </w:t>
      </w:r>
      <w:r w:rsidRPr="00D905FF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Pr="00D905F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17507" w:rsidRPr="00D905FF">
        <w:rPr>
          <w:rFonts w:ascii="Times New Roman" w:hAnsi="Times New Roman" w:cs="Times New Roman"/>
          <w:sz w:val="28"/>
          <w:szCs w:val="28"/>
        </w:rPr>
        <w:t>96,8</w:t>
      </w:r>
      <w:r w:rsidRPr="00D905FF">
        <w:rPr>
          <w:rFonts w:ascii="Times New Roman" w:hAnsi="Times New Roman" w:cs="Times New Roman"/>
          <w:sz w:val="28"/>
          <w:szCs w:val="28"/>
        </w:rPr>
        <w:t xml:space="preserve"> %  к годовым назначениям.</w:t>
      </w:r>
    </w:p>
    <w:p w:rsidR="009A20D6" w:rsidRPr="00D905FF" w:rsidRDefault="00341416" w:rsidP="007C3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>Приоритетным направл</w:t>
      </w:r>
      <w:r w:rsidR="003465CA" w:rsidRPr="00D905FF">
        <w:rPr>
          <w:rFonts w:ascii="Times New Roman" w:hAnsi="Times New Roman" w:cs="Times New Roman"/>
          <w:sz w:val="28"/>
          <w:szCs w:val="28"/>
        </w:rPr>
        <w:t xml:space="preserve">ением расходов бюджета остается социальная </w:t>
      </w:r>
      <w:r w:rsidRPr="00D905FF">
        <w:rPr>
          <w:rFonts w:ascii="Times New Roman" w:hAnsi="Times New Roman" w:cs="Times New Roman"/>
          <w:sz w:val="28"/>
          <w:szCs w:val="28"/>
        </w:rPr>
        <w:t>сфера</w:t>
      </w:r>
      <w:r w:rsidR="00454275" w:rsidRPr="00D905FF">
        <w:rPr>
          <w:rFonts w:ascii="Times New Roman" w:hAnsi="Times New Roman" w:cs="Times New Roman"/>
          <w:sz w:val="28"/>
          <w:szCs w:val="28"/>
        </w:rPr>
        <w:t>,</w:t>
      </w:r>
      <w:r w:rsidRPr="00D905FF">
        <w:rPr>
          <w:rFonts w:ascii="Times New Roman" w:hAnsi="Times New Roman" w:cs="Times New Roman"/>
          <w:sz w:val="28"/>
          <w:szCs w:val="28"/>
        </w:rPr>
        <w:t xml:space="preserve"> на содержание которой направлено </w:t>
      </w:r>
      <w:r w:rsidR="00845CA3" w:rsidRPr="00D905FF">
        <w:rPr>
          <w:rFonts w:ascii="Times New Roman" w:hAnsi="Times New Roman" w:cs="Times New Roman"/>
          <w:b/>
          <w:sz w:val="28"/>
          <w:szCs w:val="28"/>
        </w:rPr>
        <w:t>5</w:t>
      </w:r>
      <w:r w:rsidR="00E7699A" w:rsidRPr="00D905FF">
        <w:rPr>
          <w:rFonts w:ascii="Times New Roman" w:hAnsi="Times New Roman" w:cs="Times New Roman"/>
          <w:b/>
          <w:sz w:val="28"/>
          <w:szCs w:val="28"/>
        </w:rPr>
        <w:t>6</w:t>
      </w:r>
      <w:r w:rsidR="009C5F36" w:rsidRPr="00D905FF">
        <w:rPr>
          <w:rFonts w:ascii="Times New Roman" w:hAnsi="Times New Roman" w:cs="Times New Roman"/>
          <w:b/>
          <w:sz w:val="28"/>
          <w:szCs w:val="28"/>
        </w:rPr>
        <w:t>1,7</w:t>
      </w:r>
      <w:r w:rsidR="00996C30" w:rsidRPr="00D905F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996C30" w:rsidRPr="00D905FF">
        <w:rPr>
          <w:rFonts w:ascii="Times New Roman" w:hAnsi="Times New Roman" w:cs="Times New Roman"/>
          <w:sz w:val="28"/>
          <w:szCs w:val="28"/>
        </w:rPr>
        <w:t xml:space="preserve"> или 8</w:t>
      </w:r>
      <w:r w:rsidR="00852732" w:rsidRPr="00D905FF">
        <w:rPr>
          <w:rFonts w:ascii="Times New Roman" w:hAnsi="Times New Roman" w:cs="Times New Roman"/>
          <w:sz w:val="28"/>
          <w:szCs w:val="28"/>
        </w:rPr>
        <w:t>8,7</w:t>
      </w:r>
      <w:r w:rsidR="00996C30" w:rsidRPr="00D905FF">
        <w:rPr>
          <w:rFonts w:ascii="Times New Roman" w:hAnsi="Times New Roman" w:cs="Times New Roman"/>
          <w:sz w:val="28"/>
          <w:szCs w:val="28"/>
        </w:rPr>
        <w:t xml:space="preserve"> % всех рас</w:t>
      </w:r>
      <w:r w:rsidR="009A20D6" w:rsidRPr="00D905FF">
        <w:rPr>
          <w:rFonts w:ascii="Times New Roman" w:hAnsi="Times New Roman" w:cs="Times New Roman"/>
          <w:sz w:val="28"/>
          <w:szCs w:val="28"/>
        </w:rPr>
        <w:t xml:space="preserve">ходов </w:t>
      </w:r>
      <w:r w:rsidR="00852732" w:rsidRPr="00D905FF">
        <w:rPr>
          <w:rFonts w:ascii="Times New Roman" w:hAnsi="Times New Roman" w:cs="Times New Roman"/>
          <w:sz w:val="28"/>
          <w:szCs w:val="28"/>
        </w:rPr>
        <w:t>районного</w:t>
      </w:r>
      <w:r w:rsidR="009A20D6" w:rsidRPr="00D905F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C3E78" w:rsidRPr="00D905FF">
        <w:rPr>
          <w:rFonts w:ascii="Times New Roman" w:hAnsi="Times New Roman" w:cs="Times New Roman"/>
          <w:sz w:val="28"/>
          <w:szCs w:val="28"/>
        </w:rPr>
        <w:t>.</w:t>
      </w:r>
    </w:p>
    <w:p w:rsidR="00F769E0" w:rsidRPr="00D905FF" w:rsidRDefault="00F769E0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Так, на </w:t>
      </w:r>
      <w:r w:rsidRPr="00D905FF">
        <w:rPr>
          <w:rFonts w:ascii="Times New Roman" w:hAnsi="Times New Roman" w:cs="Times New Roman"/>
          <w:b/>
          <w:sz w:val="28"/>
          <w:szCs w:val="28"/>
        </w:rPr>
        <w:t>содержание образовательных учреждений</w:t>
      </w:r>
      <w:r w:rsidRPr="00D905FF">
        <w:rPr>
          <w:rFonts w:ascii="Times New Roman" w:hAnsi="Times New Roman" w:cs="Times New Roman"/>
          <w:sz w:val="28"/>
          <w:szCs w:val="28"/>
        </w:rPr>
        <w:t xml:space="preserve"> </w:t>
      </w:r>
      <w:r w:rsidR="00720706" w:rsidRPr="00D905FF">
        <w:rPr>
          <w:rFonts w:ascii="Times New Roman" w:hAnsi="Times New Roman" w:cs="Times New Roman"/>
          <w:sz w:val="28"/>
          <w:szCs w:val="28"/>
        </w:rPr>
        <w:t xml:space="preserve">за </w:t>
      </w:r>
      <w:r w:rsidR="008E6894" w:rsidRPr="00D905FF">
        <w:rPr>
          <w:rFonts w:ascii="Times New Roman" w:hAnsi="Times New Roman" w:cs="Times New Roman"/>
          <w:sz w:val="28"/>
          <w:szCs w:val="28"/>
        </w:rPr>
        <w:t>2015</w:t>
      </w:r>
      <w:r w:rsidR="00720706" w:rsidRPr="00D905F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905F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D5508E" w:rsidRPr="00D905FF">
        <w:rPr>
          <w:rFonts w:ascii="Times New Roman" w:hAnsi="Times New Roman" w:cs="Times New Roman"/>
          <w:b/>
          <w:sz w:val="28"/>
          <w:szCs w:val="28"/>
        </w:rPr>
        <w:t>4</w:t>
      </w:r>
      <w:r w:rsidR="008674A1" w:rsidRPr="00D905FF">
        <w:rPr>
          <w:rFonts w:ascii="Times New Roman" w:hAnsi="Times New Roman" w:cs="Times New Roman"/>
          <w:b/>
          <w:sz w:val="28"/>
          <w:szCs w:val="28"/>
        </w:rPr>
        <w:t>76,5</w:t>
      </w:r>
      <w:r w:rsidRPr="00D905F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Pr="00D905FF">
        <w:rPr>
          <w:rFonts w:ascii="Times New Roman" w:hAnsi="Times New Roman" w:cs="Times New Roman"/>
          <w:sz w:val="28"/>
          <w:szCs w:val="28"/>
        </w:rPr>
        <w:t xml:space="preserve"> или  </w:t>
      </w:r>
      <w:r w:rsidR="00D5508E" w:rsidRPr="00D905FF">
        <w:rPr>
          <w:rFonts w:ascii="Times New Roman" w:hAnsi="Times New Roman" w:cs="Times New Roman"/>
          <w:sz w:val="28"/>
          <w:szCs w:val="28"/>
        </w:rPr>
        <w:t>7</w:t>
      </w:r>
      <w:r w:rsidR="00BE3C13" w:rsidRPr="00D905FF">
        <w:rPr>
          <w:rFonts w:ascii="Times New Roman" w:hAnsi="Times New Roman" w:cs="Times New Roman"/>
          <w:sz w:val="28"/>
          <w:szCs w:val="28"/>
        </w:rPr>
        <w:t>5,2</w:t>
      </w:r>
      <w:r w:rsidRPr="00D905FF">
        <w:rPr>
          <w:rFonts w:ascii="Times New Roman" w:hAnsi="Times New Roman" w:cs="Times New Roman"/>
          <w:sz w:val="28"/>
          <w:szCs w:val="28"/>
        </w:rPr>
        <w:t xml:space="preserve">  % от расходов </w:t>
      </w:r>
      <w:r w:rsidR="0047129A" w:rsidRPr="00D905FF">
        <w:rPr>
          <w:rFonts w:ascii="Times New Roman" w:hAnsi="Times New Roman" w:cs="Times New Roman"/>
          <w:sz w:val="28"/>
          <w:szCs w:val="28"/>
        </w:rPr>
        <w:t>районного</w:t>
      </w:r>
      <w:r w:rsidR="00720706" w:rsidRPr="00D905FF">
        <w:rPr>
          <w:rFonts w:ascii="Times New Roman" w:hAnsi="Times New Roman" w:cs="Times New Roman"/>
          <w:sz w:val="28"/>
          <w:szCs w:val="28"/>
        </w:rPr>
        <w:t xml:space="preserve"> </w:t>
      </w:r>
      <w:r w:rsidRPr="00D905FF">
        <w:rPr>
          <w:rFonts w:ascii="Times New Roman" w:hAnsi="Times New Roman" w:cs="Times New Roman"/>
          <w:sz w:val="28"/>
          <w:szCs w:val="28"/>
        </w:rPr>
        <w:t xml:space="preserve"> бюджета, из них:</w:t>
      </w:r>
    </w:p>
    <w:p w:rsidR="00F769E0" w:rsidRPr="00D905FF" w:rsidRDefault="00F769E0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- на выплату заработной платы и начисления на нее работникам образовательных учреждений </w:t>
      </w:r>
      <w:r w:rsidR="008A6C93" w:rsidRPr="00D905FF">
        <w:rPr>
          <w:rFonts w:ascii="Times New Roman" w:hAnsi="Times New Roman" w:cs="Times New Roman"/>
          <w:sz w:val="28"/>
          <w:szCs w:val="28"/>
        </w:rPr>
        <w:t xml:space="preserve"> </w:t>
      </w:r>
      <w:r w:rsidR="00AA5358" w:rsidRPr="00D905FF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182C27" w:rsidRPr="00D905FF">
        <w:rPr>
          <w:rFonts w:ascii="Times New Roman" w:hAnsi="Times New Roman" w:cs="Times New Roman"/>
          <w:sz w:val="28"/>
          <w:szCs w:val="28"/>
        </w:rPr>
        <w:t>–</w:t>
      </w:r>
      <w:r w:rsidR="00976F7C" w:rsidRPr="00D905FF">
        <w:rPr>
          <w:rFonts w:ascii="Times New Roman" w:hAnsi="Times New Roman" w:cs="Times New Roman"/>
          <w:sz w:val="28"/>
          <w:szCs w:val="28"/>
        </w:rPr>
        <w:t xml:space="preserve"> </w:t>
      </w:r>
      <w:r w:rsidR="008A6C93" w:rsidRPr="00D905FF">
        <w:rPr>
          <w:rFonts w:ascii="Times New Roman" w:hAnsi="Times New Roman" w:cs="Times New Roman"/>
          <w:b/>
          <w:sz w:val="28"/>
          <w:szCs w:val="28"/>
        </w:rPr>
        <w:t>39</w:t>
      </w:r>
      <w:r w:rsidR="00182C27" w:rsidRPr="00D905FF">
        <w:rPr>
          <w:rFonts w:ascii="Times New Roman" w:hAnsi="Times New Roman" w:cs="Times New Roman"/>
          <w:b/>
          <w:sz w:val="28"/>
          <w:szCs w:val="28"/>
        </w:rPr>
        <w:t>2,5</w:t>
      </w:r>
      <w:r w:rsidRPr="00D905FF">
        <w:rPr>
          <w:rFonts w:ascii="Times New Roman" w:hAnsi="Times New Roman" w:cs="Times New Roman"/>
          <w:b/>
          <w:sz w:val="28"/>
          <w:szCs w:val="28"/>
        </w:rPr>
        <w:t xml:space="preserve">  млн. рублей</w:t>
      </w:r>
      <w:r w:rsidRPr="00D905FF">
        <w:rPr>
          <w:rFonts w:ascii="Times New Roman" w:hAnsi="Times New Roman" w:cs="Times New Roman"/>
          <w:sz w:val="28"/>
          <w:szCs w:val="28"/>
        </w:rPr>
        <w:t>;</w:t>
      </w:r>
    </w:p>
    <w:p w:rsidR="00F769E0" w:rsidRPr="00D905FF" w:rsidRDefault="00F769E0" w:rsidP="00A74499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- на оплату ТЭР </w:t>
      </w:r>
      <w:r w:rsidR="00976F7C" w:rsidRPr="00D905FF">
        <w:rPr>
          <w:rFonts w:ascii="Times New Roman" w:hAnsi="Times New Roman" w:cs="Times New Roman"/>
          <w:sz w:val="28"/>
          <w:szCs w:val="28"/>
        </w:rPr>
        <w:t xml:space="preserve">- </w:t>
      </w:r>
      <w:r w:rsidRPr="00D905FF">
        <w:rPr>
          <w:rFonts w:ascii="Times New Roman" w:hAnsi="Times New Roman" w:cs="Times New Roman"/>
          <w:b/>
          <w:sz w:val="28"/>
          <w:szCs w:val="28"/>
        </w:rPr>
        <w:t>2</w:t>
      </w:r>
      <w:r w:rsidR="008A6C93" w:rsidRPr="00D905FF">
        <w:rPr>
          <w:rFonts w:ascii="Times New Roman" w:hAnsi="Times New Roman" w:cs="Times New Roman"/>
          <w:b/>
          <w:sz w:val="28"/>
          <w:szCs w:val="28"/>
        </w:rPr>
        <w:t>7,5</w:t>
      </w:r>
      <w:r w:rsidR="00A74499" w:rsidRPr="00D905F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DF7682" w:rsidRPr="00D905FF">
        <w:rPr>
          <w:rFonts w:ascii="Times New Roman" w:hAnsi="Times New Roman" w:cs="Times New Roman"/>
          <w:sz w:val="28"/>
          <w:szCs w:val="28"/>
        </w:rPr>
        <w:t>;</w:t>
      </w:r>
    </w:p>
    <w:p w:rsidR="00082160" w:rsidRPr="00D905FF" w:rsidRDefault="00082160" w:rsidP="00A74499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FF">
        <w:rPr>
          <w:rFonts w:ascii="Times New Roman" w:hAnsi="Times New Roman" w:cs="Times New Roman"/>
          <w:sz w:val="28"/>
          <w:szCs w:val="28"/>
        </w:rPr>
        <w:t xml:space="preserve">- на реализацию федеральных, областных и муниципальных программ направлено всего </w:t>
      </w:r>
      <w:r w:rsidR="00976F7C" w:rsidRPr="00D905FF">
        <w:rPr>
          <w:rFonts w:ascii="Times New Roman" w:hAnsi="Times New Roman" w:cs="Times New Roman"/>
          <w:sz w:val="28"/>
          <w:szCs w:val="28"/>
        </w:rPr>
        <w:t xml:space="preserve">- </w:t>
      </w:r>
      <w:r w:rsidR="006F273B" w:rsidRPr="00D905FF">
        <w:rPr>
          <w:rFonts w:ascii="Times New Roman" w:hAnsi="Times New Roman" w:cs="Times New Roman"/>
          <w:b/>
          <w:sz w:val="28"/>
          <w:szCs w:val="28"/>
        </w:rPr>
        <w:t xml:space="preserve">10,7 </w:t>
      </w:r>
      <w:r w:rsidRPr="00D905FF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Pr="00D905FF">
        <w:rPr>
          <w:rFonts w:ascii="Times New Roman" w:hAnsi="Times New Roman" w:cs="Times New Roman"/>
          <w:sz w:val="28"/>
          <w:szCs w:val="28"/>
        </w:rPr>
        <w:t xml:space="preserve"> (</w:t>
      </w:r>
      <w:r w:rsidRPr="00D905FF">
        <w:rPr>
          <w:rFonts w:ascii="Times New Roman" w:hAnsi="Times New Roman" w:cs="Times New Roman"/>
          <w:sz w:val="26"/>
          <w:szCs w:val="26"/>
        </w:rPr>
        <w:t xml:space="preserve">из них: </w:t>
      </w:r>
      <w:r w:rsidR="00DB680A" w:rsidRPr="00D905FF">
        <w:rPr>
          <w:rFonts w:ascii="Times New Roman" w:hAnsi="Times New Roman" w:cs="Times New Roman"/>
          <w:sz w:val="26"/>
          <w:szCs w:val="26"/>
        </w:rPr>
        <w:t>капитальный ремонт здания детского сада № 2 "Пчёлка" для открытия дополнительных мест</w:t>
      </w:r>
      <w:r w:rsidR="001A0862" w:rsidRPr="00D905FF">
        <w:rPr>
          <w:rFonts w:ascii="Times New Roman" w:hAnsi="Times New Roman" w:cs="Times New Roman"/>
          <w:sz w:val="26"/>
          <w:szCs w:val="26"/>
        </w:rPr>
        <w:t xml:space="preserve"> - </w:t>
      </w:r>
      <w:r w:rsidR="00432F0D" w:rsidRPr="00D905FF">
        <w:rPr>
          <w:rFonts w:ascii="Times New Roman" w:hAnsi="Times New Roman" w:cs="Times New Roman"/>
          <w:sz w:val="26"/>
          <w:szCs w:val="26"/>
        </w:rPr>
        <w:t xml:space="preserve"> 7,0 </w:t>
      </w:r>
      <w:r w:rsidRPr="00D905FF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DB680A" w:rsidRPr="00D905FF">
        <w:rPr>
          <w:rFonts w:ascii="Times New Roman" w:hAnsi="Times New Roman" w:cs="Times New Roman"/>
          <w:sz w:val="26"/>
          <w:szCs w:val="26"/>
        </w:rPr>
        <w:t>обеспечение архитектурной доступности обучения детей - инвалидов в МОУ СОШ № 7</w:t>
      </w:r>
      <w:r w:rsidR="001A0862" w:rsidRPr="00D905FF">
        <w:rPr>
          <w:rFonts w:ascii="Times New Roman" w:hAnsi="Times New Roman" w:cs="Times New Roman"/>
          <w:sz w:val="26"/>
          <w:szCs w:val="26"/>
        </w:rPr>
        <w:t xml:space="preserve"> - </w:t>
      </w:r>
      <w:r w:rsidR="00432F0D" w:rsidRPr="00D905FF">
        <w:rPr>
          <w:rFonts w:ascii="Times New Roman" w:hAnsi="Times New Roman" w:cs="Times New Roman"/>
          <w:sz w:val="26"/>
          <w:szCs w:val="26"/>
        </w:rPr>
        <w:t xml:space="preserve"> 1,5 </w:t>
      </w:r>
      <w:r w:rsidRPr="00D905FF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DB680A" w:rsidRPr="00D905FF">
        <w:rPr>
          <w:rFonts w:ascii="Times New Roman" w:hAnsi="Times New Roman" w:cs="Times New Roman"/>
          <w:sz w:val="26"/>
          <w:szCs w:val="26"/>
        </w:rPr>
        <w:t>капитальный ремонт спортзала</w:t>
      </w:r>
      <w:r w:rsidR="001A0862" w:rsidRPr="00D905FF">
        <w:rPr>
          <w:rFonts w:ascii="Times New Roman" w:hAnsi="Times New Roman" w:cs="Times New Roman"/>
          <w:sz w:val="26"/>
          <w:szCs w:val="26"/>
        </w:rPr>
        <w:t xml:space="preserve"> и организация условия для занятия спортом</w:t>
      </w:r>
      <w:r w:rsidR="00DB680A" w:rsidRPr="00D905F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DB680A" w:rsidRPr="00D905FF">
        <w:rPr>
          <w:rFonts w:ascii="Times New Roman" w:hAnsi="Times New Roman" w:cs="Times New Roman"/>
          <w:sz w:val="26"/>
          <w:szCs w:val="26"/>
        </w:rPr>
        <w:t>Салтыковской</w:t>
      </w:r>
      <w:proofErr w:type="spellEnd"/>
      <w:r w:rsidR="00DB680A" w:rsidRPr="00D905FF">
        <w:rPr>
          <w:rFonts w:ascii="Times New Roman" w:hAnsi="Times New Roman" w:cs="Times New Roman"/>
          <w:sz w:val="26"/>
          <w:szCs w:val="26"/>
        </w:rPr>
        <w:t xml:space="preserve"> СОШ</w:t>
      </w:r>
      <w:r w:rsidR="001A0862" w:rsidRPr="00D905FF">
        <w:rPr>
          <w:rFonts w:ascii="Times New Roman" w:hAnsi="Times New Roman" w:cs="Times New Roman"/>
          <w:sz w:val="26"/>
          <w:szCs w:val="26"/>
        </w:rPr>
        <w:t xml:space="preserve"> - 1,3</w:t>
      </w:r>
      <w:r w:rsidR="00DB680A" w:rsidRPr="00D905FF">
        <w:rPr>
          <w:rFonts w:ascii="Times New Roman" w:hAnsi="Times New Roman" w:cs="Times New Roman"/>
          <w:sz w:val="26"/>
          <w:szCs w:val="26"/>
        </w:rPr>
        <w:t xml:space="preserve"> </w:t>
      </w:r>
      <w:r w:rsidRPr="00D905FF">
        <w:rPr>
          <w:rFonts w:ascii="Times New Roman" w:hAnsi="Times New Roman" w:cs="Times New Roman"/>
          <w:sz w:val="26"/>
          <w:szCs w:val="26"/>
        </w:rPr>
        <w:t>млн. рублей)</w:t>
      </w:r>
      <w:r w:rsidR="001A0862" w:rsidRPr="00D905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7682" w:rsidRPr="00D905FF" w:rsidRDefault="00DF7682" w:rsidP="00A74499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lastRenderedPageBreak/>
        <w:t>- на уплату имущественного и транспортного налогов</w:t>
      </w:r>
      <w:r w:rsidR="008F5E8E" w:rsidRPr="00D905FF">
        <w:rPr>
          <w:rFonts w:ascii="Times New Roman" w:hAnsi="Times New Roman" w:cs="Times New Roman"/>
          <w:sz w:val="28"/>
          <w:szCs w:val="28"/>
        </w:rPr>
        <w:t xml:space="preserve"> за 2014 – 2015 годы направлено</w:t>
      </w:r>
      <w:r w:rsidRPr="00D905FF">
        <w:rPr>
          <w:rFonts w:ascii="Times New Roman" w:hAnsi="Times New Roman" w:cs="Times New Roman"/>
          <w:sz w:val="28"/>
          <w:szCs w:val="28"/>
        </w:rPr>
        <w:t xml:space="preserve"> </w:t>
      </w:r>
      <w:r w:rsidR="00224B56" w:rsidRPr="00D905FF">
        <w:rPr>
          <w:rFonts w:ascii="Times New Roman" w:hAnsi="Times New Roman" w:cs="Times New Roman"/>
          <w:sz w:val="28"/>
          <w:szCs w:val="28"/>
        </w:rPr>
        <w:t xml:space="preserve">- </w:t>
      </w:r>
      <w:r w:rsidRPr="00D905FF">
        <w:rPr>
          <w:rFonts w:ascii="Times New Roman" w:hAnsi="Times New Roman" w:cs="Times New Roman"/>
          <w:b/>
          <w:sz w:val="28"/>
          <w:szCs w:val="28"/>
        </w:rPr>
        <w:t>1,5 млн. рублей</w:t>
      </w:r>
      <w:r w:rsidRPr="00D905FF">
        <w:rPr>
          <w:rFonts w:ascii="Times New Roman" w:hAnsi="Times New Roman" w:cs="Times New Roman"/>
          <w:sz w:val="28"/>
          <w:szCs w:val="28"/>
        </w:rPr>
        <w:t>.</w:t>
      </w:r>
    </w:p>
    <w:p w:rsidR="00F769E0" w:rsidRPr="00D905FF" w:rsidRDefault="00F769E0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D905FF">
        <w:rPr>
          <w:rFonts w:ascii="Times New Roman" w:hAnsi="Times New Roman" w:cs="Times New Roman"/>
          <w:b/>
          <w:sz w:val="28"/>
          <w:szCs w:val="28"/>
        </w:rPr>
        <w:t>содержание учреждений культуры</w:t>
      </w:r>
      <w:r w:rsidRPr="00D905F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40D3D" w:rsidRPr="00D905FF">
        <w:rPr>
          <w:rFonts w:ascii="Times New Roman" w:hAnsi="Times New Roman" w:cs="Times New Roman"/>
          <w:b/>
          <w:sz w:val="28"/>
          <w:szCs w:val="28"/>
        </w:rPr>
        <w:t>67,1</w:t>
      </w:r>
      <w:r w:rsidRPr="00D905F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Pr="00D905FF">
        <w:rPr>
          <w:rFonts w:ascii="Times New Roman" w:hAnsi="Times New Roman" w:cs="Times New Roman"/>
          <w:sz w:val="28"/>
          <w:szCs w:val="28"/>
        </w:rPr>
        <w:t xml:space="preserve">, или </w:t>
      </w:r>
      <w:r w:rsidR="00430E5C" w:rsidRPr="00D905FF">
        <w:rPr>
          <w:rFonts w:ascii="Times New Roman" w:hAnsi="Times New Roman" w:cs="Times New Roman"/>
          <w:sz w:val="28"/>
          <w:szCs w:val="28"/>
        </w:rPr>
        <w:t>10,6</w:t>
      </w:r>
      <w:r w:rsidRPr="00D905FF">
        <w:rPr>
          <w:rFonts w:ascii="Times New Roman" w:hAnsi="Times New Roman" w:cs="Times New Roman"/>
          <w:sz w:val="28"/>
          <w:szCs w:val="28"/>
        </w:rPr>
        <w:t xml:space="preserve">  % от всех расходов </w:t>
      </w:r>
      <w:r w:rsidR="00430E5C" w:rsidRPr="00D905FF">
        <w:rPr>
          <w:rFonts w:ascii="Times New Roman" w:hAnsi="Times New Roman" w:cs="Times New Roman"/>
          <w:sz w:val="28"/>
          <w:szCs w:val="28"/>
        </w:rPr>
        <w:t>районного</w:t>
      </w:r>
      <w:r w:rsidR="00720706" w:rsidRPr="00D905FF">
        <w:rPr>
          <w:rFonts w:ascii="Times New Roman" w:hAnsi="Times New Roman" w:cs="Times New Roman"/>
          <w:sz w:val="28"/>
          <w:szCs w:val="28"/>
        </w:rPr>
        <w:t xml:space="preserve"> </w:t>
      </w:r>
      <w:r w:rsidRPr="00D905FF">
        <w:rPr>
          <w:rFonts w:ascii="Times New Roman" w:hAnsi="Times New Roman" w:cs="Times New Roman"/>
          <w:sz w:val="28"/>
          <w:szCs w:val="28"/>
        </w:rPr>
        <w:t>бюджета, из них:</w:t>
      </w:r>
    </w:p>
    <w:p w:rsidR="00F769E0" w:rsidRPr="00D905FF" w:rsidRDefault="00F769E0" w:rsidP="00D905F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>- оплат</w:t>
      </w:r>
      <w:r w:rsidR="008341AA" w:rsidRPr="00D905FF">
        <w:rPr>
          <w:rFonts w:ascii="Times New Roman" w:hAnsi="Times New Roman" w:cs="Times New Roman"/>
          <w:sz w:val="28"/>
          <w:szCs w:val="28"/>
        </w:rPr>
        <w:t>а</w:t>
      </w:r>
      <w:r w:rsidRPr="00D905FF">
        <w:rPr>
          <w:rFonts w:ascii="Times New Roman" w:hAnsi="Times New Roman" w:cs="Times New Roman"/>
          <w:sz w:val="28"/>
          <w:szCs w:val="28"/>
        </w:rPr>
        <w:t xml:space="preserve"> труда и начисления на нее </w:t>
      </w:r>
      <w:r w:rsidR="00EC17A8" w:rsidRPr="00D905FF">
        <w:rPr>
          <w:rFonts w:ascii="Times New Roman" w:hAnsi="Times New Roman" w:cs="Times New Roman"/>
          <w:sz w:val="28"/>
          <w:szCs w:val="28"/>
        </w:rPr>
        <w:t xml:space="preserve">- </w:t>
      </w:r>
      <w:r w:rsidR="004C2AA8" w:rsidRPr="00D905FF">
        <w:rPr>
          <w:rFonts w:ascii="Times New Roman" w:hAnsi="Times New Roman" w:cs="Times New Roman"/>
          <w:sz w:val="28"/>
          <w:szCs w:val="28"/>
        </w:rPr>
        <w:t>58,9</w:t>
      </w:r>
      <w:r w:rsidRPr="00D905F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F769E0" w:rsidRPr="00D905FF" w:rsidRDefault="00F769E0" w:rsidP="00D905F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>- оплат</w:t>
      </w:r>
      <w:r w:rsidR="008341AA" w:rsidRPr="00D905FF">
        <w:rPr>
          <w:rFonts w:ascii="Times New Roman" w:hAnsi="Times New Roman" w:cs="Times New Roman"/>
          <w:sz w:val="28"/>
          <w:szCs w:val="28"/>
        </w:rPr>
        <w:t>а</w:t>
      </w:r>
      <w:r w:rsidRPr="00D905FF">
        <w:rPr>
          <w:rFonts w:ascii="Times New Roman" w:hAnsi="Times New Roman" w:cs="Times New Roman"/>
          <w:sz w:val="28"/>
          <w:szCs w:val="28"/>
        </w:rPr>
        <w:t xml:space="preserve"> ТЭР </w:t>
      </w:r>
      <w:r w:rsidR="00EC17A8" w:rsidRPr="00D905FF">
        <w:rPr>
          <w:rFonts w:ascii="Times New Roman" w:hAnsi="Times New Roman" w:cs="Times New Roman"/>
          <w:sz w:val="28"/>
          <w:szCs w:val="28"/>
        </w:rPr>
        <w:t xml:space="preserve">- </w:t>
      </w:r>
      <w:r w:rsidR="00800805" w:rsidRPr="00D905FF">
        <w:rPr>
          <w:rFonts w:ascii="Times New Roman" w:hAnsi="Times New Roman" w:cs="Times New Roman"/>
          <w:sz w:val="28"/>
          <w:szCs w:val="28"/>
        </w:rPr>
        <w:t>5,6</w:t>
      </w:r>
      <w:r w:rsidRPr="00D905FF">
        <w:rPr>
          <w:rFonts w:ascii="Times New Roman" w:hAnsi="Times New Roman" w:cs="Times New Roman"/>
          <w:sz w:val="28"/>
          <w:szCs w:val="28"/>
        </w:rPr>
        <w:t xml:space="preserve">  млн. рублей.</w:t>
      </w:r>
    </w:p>
    <w:p w:rsidR="00F769E0" w:rsidRPr="00D905FF" w:rsidRDefault="00F769E0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D905FF">
        <w:rPr>
          <w:rFonts w:ascii="Times New Roman" w:hAnsi="Times New Roman" w:cs="Times New Roman"/>
          <w:b/>
          <w:sz w:val="28"/>
          <w:szCs w:val="28"/>
        </w:rPr>
        <w:t>на социальную политику</w:t>
      </w:r>
      <w:r w:rsidRPr="00D905FF">
        <w:rPr>
          <w:rFonts w:ascii="Times New Roman" w:hAnsi="Times New Roman" w:cs="Times New Roman"/>
          <w:sz w:val="28"/>
          <w:szCs w:val="28"/>
        </w:rPr>
        <w:t xml:space="preserve"> </w:t>
      </w:r>
      <w:r w:rsidR="00F054F6" w:rsidRPr="00D905FF">
        <w:rPr>
          <w:rFonts w:ascii="Times New Roman" w:hAnsi="Times New Roman" w:cs="Times New Roman"/>
          <w:sz w:val="28"/>
          <w:szCs w:val="28"/>
        </w:rPr>
        <w:t xml:space="preserve">за </w:t>
      </w:r>
      <w:r w:rsidR="009C3398" w:rsidRPr="00D905FF">
        <w:rPr>
          <w:rFonts w:ascii="Times New Roman" w:hAnsi="Times New Roman" w:cs="Times New Roman"/>
          <w:sz w:val="28"/>
          <w:szCs w:val="28"/>
        </w:rPr>
        <w:t xml:space="preserve">2015 </w:t>
      </w:r>
      <w:r w:rsidR="00F054F6" w:rsidRPr="00D905FF">
        <w:rPr>
          <w:rFonts w:ascii="Times New Roman" w:hAnsi="Times New Roman" w:cs="Times New Roman"/>
          <w:sz w:val="28"/>
          <w:szCs w:val="28"/>
        </w:rPr>
        <w:t xml:space="preserve">год </w:t>
      </w:r>
      <w:r w:rsidRPr="00D905F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D905FF">
        <w:rPr>
          <w:rFonts w:ascii="Times New Roman" w:hAnsi="Times New Roman" w:cs="Times New Roman"/>
          <w:b/>
          <w:sz w:val="28"/>
          <w:szCs w:val="28"/>
        </w:rPr>
        <w:t>1</w:t>
      </w:r>
      <w:r w:rsidR="00CB7BEF" w:rsidRPr="00D905FF">
        <w:rPr>
          <w:rFonts w:ascii="Times New Roman" w:hAnsi="Times New Roman" w:cs="Times New Roman"/>
          <w:b/>
          <w:sz w:val="28"/>
          <w:szCs w:val="28"/>
        </w:rPr>
        <w:t>8,</w:t>
      </w:r>
      <w:r w:rsidR="00276C64" w:rsidRPr="00D905FF">
        <w:rPr>
          <w:rFonts w:ascii="Times New Roman" w:hAnsi="Times New Roman" w:cs="Times New Roman"/>
          <w:b/>
          <w:sz w:val="28"/>
          <w:szCs w:val="28"/>
        </w:rPr>
        <w:t>0</w:t>
      </w:r>
      <w:r w:rsidRPr="00D905FF">
        <w:rPr>
          <w:rFonts w:ascii="Times New Roman" w:hAnsi="Times New Roman" w:cs="Times New Roman"/>
          <w:b/>
          <w:sz w:val="28"/>
          <w:szCs w:val="28"/>
        </w:rPr>
        <w:t xml:space="preserve"> млн. рублей </w:t>
      </w:r>
      <w:r w:rsidRPr="00D905FF">
        <w:rPr>
          <w:rFonts w:ascii="Times New Roman" w:hAnsi="Times New Roman" w:cs="Times New Roman"/>
          <w:sz w:val="28"/>
          <w:szCs w:val="28"/>
        </w:rPr>
        <w:t>или 2</w:t>
      </w:r>
      <w:r w:rsidR="009503EE" w:rsidRPr="00D905FF">
        <w:rPr>
          <w:rFonts w:ascii="Times New Roman" w:hAnsi="Times New Roman" w:cs="Times New Roman"/>
          <w:sz w:val="28"/>
          <w:szCs w:val="28"/>
        </w:rPr>
        <w:t>,</w:t>
      </w:r>
      <w:r w:rsidR="00276C64" w:rsidRPr="00D905FF">
        <w:rPr>
          <w:rFonts w:ascii="Times New Roman" w:hAnsi="Times New Roman" w:cs="Times New Roman"/>
          <w:sz w:val="28"/>
          <w:szCs w:val="28"/>
        </w:rPr>
        <w:t>8</w:t>
      </w:r>
      <w:r w:rsidR="009503EE" w:rsidRPr="00D905FF">
        <w:rPr>
          <w:rFonts w:ascii="Times New Roman" w:hAnsi="Times New Roman" w:cs="Times New Roman"/>
          <w:sz w:val="28"/>
          <w:szCs w:val="28"/>
        </w:rPr>
        <w:t xml:space="preserve"> %  всех расходов</w:t>
      </w:r>
      <w:r w:rsidRPr="00D905FF">
        <w:rPr>
          <w:rFonts w:ascii="Times New Roman" w:hAnsi="Times New Roman" w:cs="Times New Roman"/>
          <w:sz w:val="28"/>
          <w:szCs w:val="28"/>
        </w:rPr>
        <w:t>, из них:</w:t>
      </w:r>
    </w:p>
    <w:p w:rsidR="00F769E0" w:rsidRPr="00D905FF" w:rsidRDefault="00F769E0" w:rsidP="00D905F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- субсидии гражданам за ЖКУ </w:t>
      </w:r>
      <w:r w:rsidR="005D60C3" w:rsidRPr="00D905FF">
        <w:rPr>
          <w:rFonts w:ascii="Times New Roman" w:hAnsi="Times New Roman" w:cs="Times New Roman"/>
          <w:sz w:val="28"/>
          <w:szCs w:val="28"/>
        </w:rPr>
        <w:t>12,3</w:t>
      </w:r>
      <w:r w:rsidRPr="00D905F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F769E0" w:rsidRPr="00D905FF" w:rsidRDefault="00F769E0" w:rsidP="00D905F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- компенсация родительской платы за содержание детей  в детских садах </w:t>
      </w:r>
      <w:r w:rsidR="00FD73D7" w:rsidRPr="00D905FF">
        <w:rPr>
          <w:rFonts w:ascii="Times New Roman" w:hAnsi="Times New Roman" w:cs="Times New Roman"/>
          <w:sz w:val="28"/>
          <w:szCs w:val="28"/>
        </w:rPr>
        <w:t>4,1</w:t>
      </w:r>
      <w:r w:rsidRPr="00D905F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F769E0" w:rsidRPr="00D905FF" w:rsidRDefault="00F769E0" w:rsidP="00D905F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>- доплата к пенсии муниципальным служащим 1,</w:t>
      </w:r>
      <w:r w:rsidR="00336E83" w:rsidRPr="00D905FF">
        <w:rPr>
          <w:rFonts w:ascii="Times New Roman" w:hAnsi="Times New Roman" w:cs="Times New Roman"/>
          <w:sz w:val="28"/>
          <w:szCs w:val="28"/>
        </w:rPr>
        <w:t>1</w:t>
      </w:r>
      <w:r w:rsidRPr="00D905F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F769E0" w:rsidRPr="00D905FF" w:rsidRDefault="00F769E0" w:rsidP="00D905F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- субсидии молодым семьям на приобретение жилья </w:t>
      </w:r>
      <w:r w:rsidR="00DD4753" w:rsidRPr="00D905FF">
        <w:rPr>
          <w:rFonts w:ascii="Times New Roman" w:hAnsi="Times New Roman" w:cs="Times New Roman"/>
          <w:sz w:val="28"/>
          <w:szCs w:val="28"/>
        </w:rPr>
        <w:t>351,5 тыс.</w:t>
      </w:r>
      <w:r w:rsidRPr="00D905F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769E0" w:rsidRPr="00D905FF" w:rsidRDefault="00F769E0" w:rsidP="00D905F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>- возмещение расходов на оплату ЖКУ мед</w:t>
      </w:r>
      <w:proofErr w:type="gramStart"/>
      <w:r w:rsidRPr="00D905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0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5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05FF">
        <w:rPr>
          <w:rFonts w:ascii="Times New Roman" w:hAnsi="Times New Roman" w:cs="Times New Roman"/>
          <w:sz w:val="28"/>
          <w:szCs w:val="28"/>
        </w:rPr>
        <w:t xml:space="preserve">аботникам, проживающим в сельской местности </w:t>
      </w:r>
      <w:r w:rsidR="00DD4753" w:rsidRPr="00D905FF">
        <w:rPr>
          <w:rFonts w:ascii="Times New Roman" w:hAnsi="Times New Roman" w:cs="Times New Roman"/>
          <w:sz w:val="28"/>
          <w:szCs w:val="28"/>
        </w:rPr>
        <w:t>113,4</w:t>
      </w:r>
      <w:r w:rsidR="00517C46" w:rsidRPr="00D905FF">
        <w:rPr>
          <w:rFonts w:ascii="Times New Roman" w:hAnsi="Times New Roman" w:cs="Times New Roman"/>
          <w:sz w:val="28"/>
          <w:szCs w:val="28"/>
        </w:rPr>
        <w:t xml:space="preserve"> тыс</w:t>
      </w:r>
      <w:r w:rsidRPr="00D905FF">
        <w:rPr>
          <w:rFonts w:ascii="Times New Roman" w:hAnsi="Times New Roman" w:cs="Times New Roman"/>
          <w:sz w:val="28"/>
          <w:szCs w:val="28"/>
        </w:rPr>
        <w:t>. рублей.</w:t>
      </w:r>
    </w:p>
    <w:p w:rsidR="00CB180D" w:rsidRPr="00D905FF" w:rsidRDefault="00CB180D" w:rsidP="00CB18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>Вторыми по значимости  в бюджете муниципального района определены   сферы дорожного хозяйства</w:t>
      </w:r>
      <w:r w:rsidR="00660DDE" w:rsidRPr="00D905FF">
        <w:rPr>
          <w:rFonts w:ascii="Times New Roman" w:eastAsia="Times New Roman" w:hAnsi="Times New Roman" w:cs="Times New Roman"/>
          <w:sz w:val="28"/>
          <w:szCs w:val="28"/>
        </w:rPr>
        <w:t xml:space="preserve"> и ЖКХ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, на содержание которых направлено </w:t>
      </w:r>
      <w:r w:rsidR="0003206B" w:rsidRPr="00D905FF">
        <w:rPr>
          <w:rFonts w:ascii="Times New Roman" w:eastAsia="Times New Roman" w:hAnsi="Times New Roman" w:cs="Times New Roman"/>
          <w:b/>
          <w:sz w:val="28"/>
          <w:szCs w:val="28"/>
        </w:rPr>
        <w:t>16,</w:t>
      </w:r>
      <w:r w:rsidR="00126DBA" w:rsidRPr="00D905F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905FF">
        <w:rPr>
          <w:rFonts w:ascii="Times New Roman" w:eastAsia="Times New Roman" w:hAnsi="Times New Roman" w:cs="Times New Roman"/>
          <w:b/>
          <w:sz w:val="28"/>
          <w:szCs w:val="28"/>
        </w:rPr>
        <w:t xml:space="preserve">  млн. рублей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 или  </w:t>
      </w:r>
      <w:r w:rsidR="0003206B" w:rsidRPr="00D905FF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 % от всех районных расходов. </w:t>
      </w:r>
    </w:p>
    <w:p w:rsidR="00CB180D" w:rsidRPr="00D905FF" w:rsidRDefault="00CB180D" w:rsidP="00CB1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В рамках финансирования муниципальной программы «Развитие транспортной системы в </w:t>
      </w:r>
      <w:proofErr w:type="spellStart"/>
      <w:r w:rsidRPr="00D905FF">
        <w:rPr>
          <w:rFonts w:ascii="Times New Roman" w:hAnsi="Times New Roman" w:cs="Times New Roman"/>
          <w:sz w:val="28"/>
          <w:szCs w:val="28"/>
        </w:rPr>
        <w:t>Ртищевском</w:t>
      </w:r>
      <w:proofErr w:type="spellEnd"/>
      <w:r w:rsidRPr="00D905FF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2014-2016 годы» отремонтированы дороги в сельских поселениях на сумму </w:t>
      </w:r>
      <w:r w:rsidR="00BD3A8E" w:rsidRPr="00D905FF">
        <w:rPr>
          <w:rFonts w:ascii="Times New Roman" w:hAnsi="Times New Roman" w:cs="Times New Roman"/>
          <w:b/>
          <w:sz w:val="28"/>
          <w:szCs w:val="28"/>
        </w:rPr>
        <w:t>7,8</w:t>
      </w:r>
      <w:r w:rsidRPr="00D905F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BD3A8E" w:rsidRPr="00D905FF">
        <w:rPr>
          <w:rFonts w:ascii="Times New Roman" w:hAnsi="Times New Roman" w:cs="Times New Roman"/>
          <w:sz w:val="28"/>
          <w:szCs w:val="28"/>
        </w:rPr>
        <w:t xml:space="preserve"> и погашена кредиторская задолженность за ремонт дорог в 2014 году на сумму </w:t>
      </w:r>
      <w:r w:rsidR="00BD3A8E" w:rsidRPr="00D905FF">
        <w:rPr>
          <w:rFonts w:ascii="Times New Roman" w:hAnsi="Times New Roman" w:cs="Times New Roman"/>
          <w:b/>
          <w:sz w:val="28"/>
          <w:szCs w:val="28"/>
        </w:rPr>
        <w:t>1,7 млн. рублей</w:t>
      </w:r>
      <w:r w:rsidRPr="00D905FF">
        <w:rPr>
          <w:rFonts w:ascii="Times New Roman" w:hAnsi="Times New Roman" w:cs="Times New Roman"/>
          <w:sz w:val="28"/>
          <w:szCs w:val="28"/>
        </w:rPr>
        <w:t xml:space="preserve">.  </w:t>
      </w:r>
      <w:r w:rsidR="00BD3A8E" w:rsidRPr="00D905FF">
        <w:rPr>
          <w:rFonts w:ascii="Times New Roman" w:hAnsi="Times New Roman" w:cs="Times New Roman"/>
          <w:sz w:val="28"/>
          <w:szCs w:val="28"/>
        </w:rPr>
        <w:t>Кроме</w:t>
      </w:r>
      <w:r w:rsidRPr="00D905FF">
        <w:rPr>
          <w:rFonts w:ascii="Times New Roman" w:hAnsi="Times New Roman" w:cs="Times New Roman"/>
          <w:sz w:val="28"/>
          <w:szCs w:val="28"/>
        </w:rPr>
        <w:t xml:space="preserve"> того, на сумму </w:t>
      </w:r>
      <w:r w:rsidR="00A25BEF" w:rsidRPr="00D905FF">
        <w:rPr>
          <w:rFonts w:ascii="Times New Roman" w:hAnsi="Times New Roman" w:cs="Times New Roman"/>
          <w:b/>
          <w:sz w:val="28"/>
          <w:szCs w:val="28"/>
        </w:rPr>
        <w:t>199,5 тыс.</w:t>
      </w:r>
      <w:r w:rsidRPr="00D905F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905FF">
        <w:rPr>
          <w:rFonts w:ascii="Times New Roman" w:hAnsi="Times New Roman" w:cs="Times New Roman"/>
          <w:sz w:val="28"/>
          <w:szCs w:val="28"/>
        </w:rPr>
        <w:t xml:space="preserve"> нанесена дорожная разметка и установлены дорожные знаки в городе Ртищево.</w:t>
      </w:r>
    </w:p>
    <w:p w:rsidR="00CB180D" w:rsidRPr="00D905FF" w:rsidRDefault="00CB180D" w:rsidP="00CB1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В сфере жилищного хозяйства  </w:t>
      </w:r>
      <w:r w:rsidR="006C56DE" w:rsidRPr="00D905FF">
        <w:rPr>
          <w:rFonts w:ascii="Times New Roman" w:hAnsi="Times New Roman" w:cs="Times New Roman"/>
          <w:b/>
          <w:sz w:val="28"/>
          <w:szCs w:val="28"/>
        </w:rPr>
        <w:t>1,1</w:t>
      </w:r>
      <w:r w:rsidRPr="00D905F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Pr="00D905FF">
        <w:rPr>
          <w:rFonts w:ascii="Times New Roman" w:hAnsi="Times New Roman" w:cs="Times New Roman"/>
          <w:sz w:val="28"/>
          <w:szCs w:val="28"/>
        </w:rPr>
        <w:t xml:space="preserve"> направлено на ремонт жилых комнат и кровли здания общежития по ул. </w:t>
      </w:r>
      <w:proofErr w:type="gramStart"/>
      <w:r w:rsidRPr="00D905FF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D905FF">
        <w:rPr>
          <w:rFonts w:ascii="Times New Roman" w:hAnsi="Times New Roman" w:cs="Times New Roman"/>
          <w:sz w:val="28"/>
          <w:szCs w:val="28"/>
        </w:rPr>
        <w:t>, д. 40</w:t>
      </w:r>
      <w:r w:rsidR="0008218F" w:rsidRPr="00D905F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C56DE" w:rsidRPr="00D905FF">
        <w:rPr>
          <w:rFonts w:ascii="Times New Roman" w:hAnsi="Times New Roman" w:cs="Times New Roman"/>
          <w:sz w:val="28"/>
          <w:szCs w:val="28"/>
        </w:rPr>
        <w:t>переустройство системы газоснабжения и теплоснабжения</w:t>
      </w:r>
      <w:r w:rsidRPr="00D90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0D" w:rsidRPr="00D905FF" w:rsidRDefault="00CB180D" w:rsidP="00CB18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В сфере коммунального хозяйства освоено </w:t>
      </w:r>
      <w:r w:rsidR="007645A1" w:rsidRPr="00D905FF">
        <w:rPr>
          <w:rFonts w:ascii="Times New Roman" w:eastAsia="Times New Roman" w:hAnsi="Times New Roman" w:cs="Times New Roman"/>
          <w:b/>
          <w:sz w:val="28"/>
          <w:szCs w:val="28"/>
        </w:rPr>
        <w:t>5,9</w:t>
      </w:r>
      <w:r w:rsidRPr="00D905F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</w:t>
      </w:r>
      <w:r w:rsidR="007645A1" w:rsidRPr="00D905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 В рамках финансирования коммунального хозяйства реализованы мероприятия 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подпрограммы «Модернизация коммунальной инфраструктуры </w:t>
      </w:r>
      <w:proofErr w:type="spellStart"/>
      <w:r w:rsidRPr="00D905FF">
        <w:rPr>
          <w:rFonts w:ascii="Times New Roman" w:eastAsia="Times New Roman" w:hAnsi="Times New Roman" w:cs="Times New Roman"/>
          <w:sz w:val="28"/>
          <w:szCs w:val="28"/>
        </w:rPr>
        <w:t>Ртищевского</w:t>
      </w:r>
      <w:proofErr w:type="spellEnd"/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из них:</w:t>
      </w:r>
    </w:p>
    <w:p w:rsidR="00A05F3A" w:rsidRPr="00D905FF" w:rsidRDefault="00A05F3A" w:rsidP="00A05F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водозаборной скважины п. </w:t>
      </w:r>
      <w:proofErr w:type="spellStart"/>
      <w:r w:rsidRPr="00D905FF">
        <w:rPr>
          <w:rFonts w:ascii="Times New Roman" w:eastAsia="Times New Roman" w:hAnsi="Times New Roman" w:cs="Times New Roman"/>
          <w:sz w:val="28"/>
          <w:szCs w:val="28"/>
        </w:rPr>
        <w:t>Ртищевский</w:t>
      </w:r>
      <w:proofErr w:type="spellEnd"/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Pr="00D905FF">
        <w:rPr>
          <w:rFonts w:ascii="Times New Roman" w:eastAsia="Times New Roman" w:hAnsi="Times New Roman" w:cs="Times New Roman"/>
          <w:b/>
          <w:sz w:val="28"/>
          <w:szCs w:val="28"/>
        </w:rPr>
        <w:t>2,5 млн. рублей;</w:t>
      </w:r>
    </w:p>
    <w:p w:rsidR="00A05F3A" w:rsidRPr="00D905FF" w:rsidRDefault="00A05F3A" w:rsidP="00A05F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комплекса водозабора п. </w:t>
      </w:r>
      <w:proofErr w:type="spellStart"/>
      <w:r w:rsidRPr="00D905FF">
        <w:rPr>
          <w:rFonts w:ascii="Times New Roman" w:eastAsia="Times New Roman" w:hAnsi="Times New Roman" w:cs="Times New Roman"/>
          <w:sz w:val="28"/>
          <w:szCs w:val="28"/>
        </w:rPr>
        <w:t>Ртищевский</w:t>
      </w:r>
      <w:proofErr w:type="spellEnd"/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Pr="00D905FF">
        <w:rPr>
          <w:rFonts w:ascii="Times New Roman" w:eastAsia="Times New Roman" w:hAnsi="Times New Roman" w:cs="Times New Roman"/>
          <w:b/>
          <w:sz w:val="28"/>
          <w:szCs w:val="28"/>
        </w:rPr>
        <w:t>1,3 млн. рублей;</w:t>
      </w:r>
    </w:p>
    <w:p w:rsidR="00A05F3A" w:rsidRPr="00D905FF" w:rsidRDefault="00A05F3A" w:rsidP="00A05F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башни </w:t>
      </w:r>
      <w:proofErr w:type="spellStart"/>
      <w:r w:rsidRPr="00D905FF">
        <w:rPr>
          <w:rFonts w:ascii="Times New Roman" w:eastAsia="Times New Roman" w:hAnsi="Times New Roman" w:cs="Times New Roman"/>
          <w:sz w:val="28"/>
          <w:szCs w:val="28"/>
        </w:rPr>
        <w:t>Рожновского</w:t>
      </w:r>
      <w:proofErr w:type="spellEnd"/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D905FF">
        <w:rPr>
          <w:rFonts w:ascii="Times New Roman" w:eastAsia="Times New Roman" w:hAnsi="Times New Roman" w:cs="Times New Roman"/>
          <w:sz w:val="28"/>
          <w:szCs w:val="28"/>
        </w:rPr>
        <w:t>Ерышовка</w:t>
      </w:r>
      <w:proofErr w:type="spellEnd"/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Pr="00D905FF">
        <w:rPr>
          <w:rFonts w:ascii="Times New Roman" w:eastAsia="Times New Roman" w:hAnsi="Times New Roman" w:cs="Times New Roman"/>
          <w:b/>
          <w:sz w:val="28"/>
          <w:szCs w:val="28"/>
        </w:rPr>
        <w:t>0,5 млн. рублей;</w:t>
      </w:r>
    </w:p>
    <w:p w:rsidR="00F769E0" w:rsidRPr="00D905FF" w:rsidRDefault="00F769E0" w:rsidP="00D262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318C" w:rsidRPr="00D905FF">
        <w:rPr>
          <w:rFonts w:ascii="Times New Roman" w:eastAsia="Times New Roman" w:hAnsi="Times New Roman" w:cs="Times New Roman"/>
          <w:sz w:val="28"/>
          <w:szCs w:val="28"/>
        </w:rPr>
        <w:t xml:space="preserve">прокладка </w:t>
      </w:r>
      <w:proofErr w:type="spellStart"/>
      <w:r w:rsidR="005A318C" w:rsidRPr="00D905FF">
        <w:rPr>
          <w:rFonts w:ascii="Times New Roman" w:eastAsia="Times New Roman" w:hAnsi="Times New Roman" w:cs="Times New Roman"/>
          <w:sz w:val="28"/>
          <w:szCs w:val="28"/>
        </w:rPr>
        <w:t>внутрипоселкового</w:t>
      </w:r>
      <w:proofErr w:type="spellEnd"/>
      <w:r w:rsidR="005A318C" w:rsidRPr="00D905FF">
        <w:rPr>
          <w:rFonts w:ascii="Times New Roman" w:eastAsia="Times New Roman" w:hAnsi="Times New Roman" w:cs="Times New Roman"/>
          <w:sz w:val="28"/>
          <w:szCs w:val="28"/>
        </w:rPr>
        <w:t xml:space="preserve"> газопровода среднего давления от врезки у ГРП п. </w:t>
      </w:r>
      <w:proofErr w:type="spellStart"/>
      <w:r w:rsidR="005A318C" w:rsidRPr="00D905FF">
        <w:rPr>
          <w:rFonts w:ascii="Times New Roman" w:eastAsia="Times New Roman" w:hAnsi="Times New Roman" w:cs="Times New Roman"/>
          <w:sz w:val="28"/>
          <w:szCs w:val="28"/>
        </w:rPr>
        <w:t>Ртищевский</w:t>
      </w:r>
      <w:proofErr w:type="spellEnd"/>
      <w:r w:rsidR="005A318C" w:rsidRPr="00D905FF">
        <w:rPr>
          <w:rFonts w:ascii="Times New Roman" w:eastAsia="Times New Roman" w:hAnsi="Times New Roman" w:cs="Times New Roman"/>
          <w:sz w:val="28"/>
          <w:szCs w:val="28"/>
        </w:rPr>
        <w:t xml:space="preserve"> до северной части п. </w:t>
      </w:r>
      <w:proofErr w:type="spellStart"/>
      <w:r w:rsidR="005A318C" w:rsidRPr="00D905FF">
        <w:rPr>
          <w:rFonts w:ascii="Times New Roman" w:eastAsia="Times New Roman" w:hAnsi="Times New Roman" w:cs="Times New Roman"/>
          <w:sz w:val="28"/>
          <w:szCs w:val="28"/>
        </w:rPr>
        <w:t>Ртищевский</w:t>
      </w:r>
      <w:proofErr w:type="spellEnd"/>
      <w:r w:rsidR="005A318C" w:rsidRPr="00D9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18C" w:rsidRPr="00D905FF">
        <w:rPr>
          <w:rFonts w:ascii="Times New Roman" w:eastAsia="Times New Roman" w:hAnsi="Times New Roman" w:cs="Times New Roman"/>
          <w:b/>
          <w:sz w:val="28"/>
          <w:szCs w:val="28"/>
        </w:rPr>
        <w:t>1,</w:t>
      </w:r>
      <w:r w:rsidR="00EB3A15" w:rsidRPr="00D905F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62D4" w:rsidRPr="00D905F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</w:t>
      </w:r>
      <w:r w:rsidR="007B28BD" w:rsidRPr="00D905F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7B28BD" w:rsidRPr="00D905FF" w:rsidRDefault="007B28BD" w:rsidP="00D262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- техническое обслуживание системы газораспределения и </w:t>
      </w:r>
      <w:proofErr w:type="spellStart"/>
      <w:r w:rsidRPr="00D905FF"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proofErr w:type="spellEnd"/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0C5E" w:rsidRPr="00D905FF">
        <w:rPr>
          <w:rFonts w:ascii="Times New Roman" w:eastAsia="Times New Roman" w:hAnsi="Times New Roman" w:cs="Times New Roman"/>
          <w:b/>
          <w:sz w:val="28"/>
          <w:szCs w:val="28"/>
        </w:rPr>
        <w:t>95,2 тыс. рублей.</w:t>
      </w:r>
    </w:p>
    <w:p w:rsidR="0030466D" w:rsidRPr="00D905FF" w:rsidRDefault="0030466D" w:rsidP="00D262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C5E" w:rsidRPr="00D905FF" w:rsidRDefault="00600C5E" w:rsidP="00600C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>В рамках межбюджетных трансфертов за счет  средств субвенции областного бюджета  в бюджеты поселений перечислено 2,2 млн. рублей</w:t>
      </w:r>
      <w:r w:rsidR="0030466D" w:rsidRPr="00D905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 в виде дотации на выравнивание бюджетной обеспеченности поселений.</w:t>
      </w:r>
    </w:p>
    <w:p w:rsidR="007D7AEE" w:rsidRPr="00D905FF" w:rsidRDefault="007D7AEE" w:rsidP="007D7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На обслуживание муниципального долга </w:t>
      </w:r>
      <w:r w:rsidR="00BE5413" w:rsidRPr="00D905FF">
        <w:rPr>
          <w:rFonts w:ascii="Times New Roman" w:eastAsia="Times New Roman" w:hAnsi="Times New Roman" w:cs="Times New Roman"/>
          <w:sz w:val="28"/>
          <w:szCs w:val="28"/>
        </w:rPr>
        <w:t xml:space="preserve">в 2015 году 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направлено 1,2 млн. рублей. </w:t>
      </w:r>
    </w:p>
    <w:p w:rsidR="00B674CC" w:rsidRPr="00D905FF" w:rsidRDefault="00F769E0" w:rsidP="00F76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</w:t>
      </w:r>
      <w:r w:rsidR="00AA4F47" w:rsidRPr="00D905FF">
        <w:rPr>
          <w:rFonts w:ascii="Times New Roman" w:eastAsia="Times New Roman" w:hAnsi="Times New Roman" w:cs="Times New Roman"/>
          <w:sz w:val="28"/>
          <w:szCs w:val="28"/>
        </w:rPr>
        <w:t xml:space="preserve">прочих расходов всего направлено 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6FB" w:rsidRPr="00D905FF">
        <w:rPr>
          <w:rFonts w:ascii="Times New Roman" w:eastAsia="Times New Roman" w:hAnsi="Times New Roman" w:cs="Times New Roman"/>
          <w:b/>
          <w:sz w:val="28"/>
          <w:szCs w:val="28"/>
        </w:rPr>
        <w:t>50,9</w:t>
      </w:r>
      <w:r w:rsidR="000F46FB" w:rsidRPr="00D9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5F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</w:t>
      </w:r>
      <w:r w:rsidR="00B674CC" w:rsidRPr="00D905FF">
        <w:rPr>
          <w:rFonts w:ascii="Times New Roman" w:eastAsia="Times New Roman" w:hAnsi="Times New Roman" w:cs="Times New Roman"/>
          <w:b/>
          <w:sz w:val="28"/>
          <w:szCs w:val="28"/>
        </w:rPr>
        <w:t>, из них:</w:t>
      </w:r>
    </w:p>
    <w:p w:rsidR="00B674CC" w:rsidRPr="00D905FF" w:rsidRDefault="00B674CC" w:rsidP="00F76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769E0" w:rsidRPr="00D905FF">
        <w:rPr>
          <w:rFonts w:ascii="Times New Roman" w:eastAsia="Times New Roman" w:hAnsi="Times New Roman" w:cs="Times New Roman"/>
          <w:sz w:val="28"/>
          <w:szCs w:val="28"/>
        </w:rPr>
        <w:t>содержание аппарата управления</w:t>
      </w:r>
      <w:r w:rsidR="00424014" w:rsidRPr="00D9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BA5" w:rsidRPr="00D905FF">
        <w:rPr>
          <w:rFonts w:ascii="Times New Roman" w:eastAsia="Times New Roman" w:hAnsi="Times New Roman" w:cs="Times New Roman"/>
          <w:b/>
          <w:sz w:val="28"/>
          <w:szCs w:val="28"/>
        </w:rPr>
        <w:t xml:space="preserve">36,8 </w:t>
      </w:r>
      <w:r w:rsidR="00424014" w:rsidRPr="00D905F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4CC" w:rsidRPr="00D905FF" w:rsidRDefault="00B674CC" w:rsidP="00F76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- содержание </w:t>
      </w:r>
      <w:r w:rsidR="00130C1D" w:rsidRPr="00D905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</w:t>
      </w:r>
      <w:r w:rsidR="00424014" w:rsidRPr="00D905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479" w:rsidRPr="00D905FF">
        <w:rPr>
          <w:rFonts w:ascii="Times New Roman" w:eastAsia="Times New Roman" w:hAnsi="Times New Roman" w:cs="Times New Roman"/>
          <w:sz w:val="28"/>
          <w:szCs w:val="28"/>
        </w:rPr>
        <w:t xml:space="preserve">МУ «АХГР»  и МУ «ЦБ» </w:t>
      </w:r>
      <w:r w:rsidR="00424014" w:rsidRPr="00D905F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01479" w:rsidRPr="00D905FF">
        <w:rPr>
          <w:rFonts w:ascii="Times New Roman" w:eastAsia="Times New Roman" w:hAnsi="Times New Roman" w:cs="Times New Roman"/>
          <w:b/>
          <w:sz w:val="28"/>
          <w:szCs w:val="28"/>
        </w:rPr>
        <w:t>,0 млн. рублей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0C1D" w:rsidRPr="00D905FF" w:rsidRDefault="00B674CC" w:rsidP="00F76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69E0" w:rsidRPr="00D905FF">
        <w:rPr>
          <w:rFonts w:ascii="Times New Roman" w:eastAsia="Times New Roman" w:hAnsi="Times New Roman" w:cs="Times New Roman"/>
          <w:sz w:val="28"/>
          <w:szCs w:val="28"/>
        </w:rPr>
        <w:t>оплат</w:t>
      </w:r>
      <w:r w:rsidR="00C27245" w:rsidRPr="00D905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69E0" w:rsidRPr="00D905FF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листов и судебных издержек</w:t>
      </w:r>
      <w:r w:rsidR="00895F0C" w:rsidRPr="00D9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C1D" w:rsidRPr="00D905FF">
        <w:rPr>
          <w:rFonts w:ascii="Times New Roman" w:eastAsia="Times New Roman" w:hAnsi="Times New Roman" w:cs="Times New Roman"/>
          <w:b/>
          <w:sz w:val="28"/>
          <w:szCs w:val="28"/>
        </w:rPr>
        <w:t xml:space="preserve">1,4 </w:t>
      </w:r>
      <w:r w:rsidR="00895F0C" w:rsidRPr="00D905FF">
        <w:rPr>
          <w:rFonts w:ascii="Times New Roman" w:eastAsia="Times New Roman" w:hAnsi="Times New Roman" w:cs="Times New Roman"/>
          <w:b/>
          <w:sz w:val="28"/>
          <w:szCs w:val="28"/>
        </w:rPr>
        <w:t>млн. рублей</w:t>
      </w:r>
      <w:r w:rsidR="00130C1D" w:rsidRPr="00D905F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C27245" w:rsidRPr="00D905FF" w:rsidRDefault="00130C1D" w:rsidP="00F76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69E0" w:rsidRPr="00D905FF">
        <w:rPr>
          <w:rFonts w:ascii="Times New Roman" w:eastAsia="Times New Roman" w:hAnsi="Times New Roman" w:cs="Times New Roman"/>
          <w:sz w:val="28"/>
          <w:szCs w:val="28"/>
        </w:rPr>
        <w:t>расходы на временное социально-бытовое обустройство беженцев из Украины в ПВР на территории муниципального района</w:t>
      </w:r>
      <w:r w:rsidR="00870518" w:rsidRPr="00D9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518" w:rsidRPr="00D905FF">
        <w:rPr>
          <w:rFonts w:ascii="Times New Roman" w:eastAsia="Times New Roman" w:hAnsi="Times New Roman" w:cs="Times New Roman"/>
          <w:b/>
          <w:sz w:val="28"/>
          <w:szCs w:val="28"/>
        </w:rPr>
        <w:t>2,9 млн. рублей</w:t>
      </w:r>
      <w:r w:rsidR="00C27245" w:rsidRPr="00D905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7245" w:rsidRDefault="00C27245" w:rsidP="00F76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15EE" w:rsidRPr="00D9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3E9" w:rsidRPr="00D9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5EE" w:rsidRPr="00D905FF">
        <w:rPr>
          <w:rFonts w:ascii="Times New Roman" w:eastAsia="Times New Roman" w:hAnsi="Times New Roman" w:cs="Times New Roman"/>
          <w:sz w:val="28"/>
          <w:szCs w:val="28"/>
        </w:rPr>
        <w:t>ремонт здания МФЦ</w:t>
      </w:r>
      <w:r w:rsidR="002D1FE2" w:rsidRPr="00D9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FE2" w:rsidRPr="00D905FF">
        <w:rPr>
          <w:rFonts w:ascii="Times New Roman" w:eastAsia="Times New Roman" w:hAnsi="Times New Roman" w:cs="Times New Roman"/>
          <w:b/>
          <w:sz w:val="28"/>
          <w:szCs w:val="28"/>
        </w:rPr>
        <w:t>1,1 млн. рублей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6962" w:rsidRPr="00D905FF" w:rsidRDefault="00C16962" w:rsidP="00F76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</w:t>
      </w:r>
      <w:r w:rsidRPr="00C16962">
        <w:rPr>
          <w:rFonts w:ascii="Times New Roman" w:eastAsia="Times New Roman" w:hAnsi="Times New Roman" w:cs="Times New Roman"/>
          <w:b/>
          <w:sz w:val="28"/>
          <w:szCs w:val="28"/>
        </w:rPr>
        <w:t>0,7 млн.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0E5" w:rsidRPr="00806135" w:rsidRDefault="008920E5" w:rsidP="00F76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135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отметить, что</w:t>
      </w:r>
      <w:r w:rsidR="00806135" w:rsidRPr="00806135">
        <w:rPr>
          <w:rFonts w:ascii="Times New Roman" w:eastAsia="Times New Roman" w:hAnsi="Times New Roman" w:cs="Times New Roman"/>
          <w:sz w:val="28"/>
          <w:szCs w:val="28"/>
        </w:rPr>
        <w:t xml:space="preserve"> в ходе исполнения бюджета за 2015 год  были выделены денежные средства на погашение кредитов в сумме 12,7 млн. рублей, из них банковские кредиты - 12,0 млн. рублей и бюджетный кредит – 0,7 млн. рублей.</w:t>
      </w:r>
    </w:p>
    <w:p w:rsidR="00DA3E85" w:rsidRPr="00D905FF" w:rsidRDefault="0038452B" w:rsidP="00570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 в </w:t>
      </w:r>
      <w:r w:rsidR="00615E17" w:rsidRPr="00D905FF">
        <w:rPr>
          <w:rFonts w:ascii="Times New Roman" w:eastAsia="Times New Roman" w:hAnsi="Times New Roman" w:cs="Times New Roman"/>
          <w:b/>
          <w:sz w:val="28"/>
          <w:szCs w:val="28"/>
        </w:rPr>
        <w:t xml:space="preserve">2015 </w:t>
      </w:r>
      <w:r w:rsidR="002632F4" w:rsidRPr="00D905FF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исполнялся в </w:t>
      </w:r>
      <w:r w:rsidR="0019722F" w:rsidRPr="00D905FF">
        <w:rPr>
          <w:rFonts w:ascii="Times New Roman" w:hAnsi="Times New Roman" w:cs="Times New Roman"/>
          <w:b/>
          <w:sz w:val="28"/>
          <w:szCs w:val="28"/>
        </w:rPr>
        <w:t>условиях жесткой экономии бюджетных средств</w:t>
      </w:r>
      <w:r w:rsidR="002632F4" w:rsidRPr="00D905FF">
        <w:rPr>
          <w:rFonts w:ascii="Times New Roman" w:hAnsi="Times New Roman" w:cs="Times New Roman"/>
          <w:sz w:val="28"/>
          <w:szCs w:val="28"/>
        </w:rPr>
        <w:t>.</w:t>
      </w:r>
      <w:r w:rsidR="00355289" w:rsidRPr="00D9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Но, тем не менее, о</w:t>
      </w:r>
      <w:r w:rsidR="009D28F0" w:rsidRPr="00D905FF">
        <w:rPr>
          <w:rFonts w:ascii="Times New Roman" w:hAnsi="Times New Roman" w:cs="Times New Roman"/>
          <w:sz w:val="28"/>
          <w:szCs w:val="28"/>
        </w:rPr>
        <w:t>рганам исполнительной власти удалось выполнить большую  часть  принятых социально – значимых расходных обязательств.</w:t>
      </w:r>
      <w:r w:rsidR="00BB1C72" w:rsidRPr="00D905FF">
        <w:rPr>
          <w:rFonts w:ascii="Times New Roman" w:hAnsi="Times New Roman" w:cs="Times New Roman"/>
          <w:sz w:val="28"/>
          <w:szCs w:val="28"/>
        </w:rPr>
        <w:t xml:space="preserve"> </w:t>
      </w:r>
      <w:r w:rsidR="004E0D6A" w:rsidRPr="00D905FF">
        <w:rPr>
          <w:rFonts w:ascii="Times New Roman" w:hAnsi="Times New Roman" w:cs="Times New Roman"/>
          <w:sz w:val="28"/>
          <w:szCs w:val="28"/>
        </w:rPr>
        <w:t xml:space="preserve">Проведенные мероприятия  </w:t>
      </w:r>
      <w:r w:rsidR="004E0D6A" w:rsidRPr="00D905FF">
        <w:rPr>
          <w:rFonts w:ascii="Times New Roman" w:eastAsia="Times New Roman" w:hAnsi="Times New Roman" w:cs="Times New Roman"/>
          <w:sz w:val="28"/>
          <w:szCs w:val="28"/>
        </w:rPr>
        <w:t>по снижению долговой нагрузки</w:t>
      </w:r>
      <w:r w:rsidR="004E0D6A" w:rsidRPr="00D905FF">
        <w:rPr>
          <w:rFonts w:ascii="Times New Roman" w:hAnsi="Times New Roman" w:cs="Times New Roman"/>
          <w:sz w:val="28"/>
          <w:szCs w:val="28"/>
        </w:rPr>
        <w:t xml:space="preserve"> на бюджет позволили сократить м</w:t>
      </w:r>
      <w:r w:rsidR="00B81844" w:rsidRPr="00D905FF">
        <w:rPr>
          <w:rFonts w:ascii="Times New Roman" w:hAnsi="Times New Roman" w:cs="Times New Roman"/>
          <w:sz w:val="28"/>
          <w:szCs w:val="28"/>
        </w:rPr>
        <w:t>у</w:t>
      </w:r>
      <w:r w:rsidR="0080612C" w:rsidRPr="00D905FF">
        <w:rPr>
          <w:rFonts w:ascii="Times New Roman" w:hAnsi="Times New Roman" w:cs="Times New Roman"/>
          <w:sz w:val="28"/>
          <w:szCs w:val="28"/>
        </w:rPr>
        <w:t>ниципальный долг</w:t>
      </w:r>
      <w:r w:rsidR="00B81844" w:rsidRPr="00D905FF">
        <w:rPr>
          <w:rFonts w:ascii="Times New Roman" w:hAnsi="Times New Roman" w:cs="Times New Roman"/>
          <w:sz w:val="28"/>
          <w:szCs w:val="28"/>
        </w:rPr>
        <w:t xml:space="preserve"> по итогам года </w:t>
      </w:r>
      <w:r w:rsidR="0080612C" w:rsidRPr="00D905FF">
        <w:rPr>
          <w:rFonts w:ascii="Times New Roman" w:hAnsi="Times New Roman" w:cs="Times New Roman"/>
          <w:sz w:val="28"/>
          <w:szCs w:val="28"/>
        </w:rPr>
        <w:t xml:space="preserve">на </w:t>
      </w:r>
      <w:r w:rsidR="00615E17" w:rsidRPr="00D905FF">
        <w:rPr>
          <w:rFonts w:ascii="Times New Roman" w:hAnsi="Times New Roman" w:cs="Times New Roman"/>
          <w:sz w:val="28"/>
          <w:szCs w:val="28"/>
        </w:rPr>
        <w:t xml:space="preserve">- </w:t>
      </w:r>
      <w:r w:rsidR="0080612C" w:rsidRPr="00D905FF">
        <w:rPr>
          <w:rFonts w:ascii="Times New Roman" w:hAnsi="Times New Roman" w:cs="Times New Roman"/>
          <w:b/>
          <w:sz w:val="28"/>
          <w:szCs w:val="28"/>
        </w:rPr>
        <w:t>3,0 млн. рублей</w:t>
      </w:r>
      <w:r w:rsidR="0080612C" w:rsidRPr="00D905FF">
        <w:rPr>
          <w:rFonts w:ascii="Times New Roman" w:hAnsi="Times New Roman" w:cs="Times New Roman"/>
          <w:sz w:val="28"/>
          <w:szCs w:val="28"/>
        </w:rPr>
        <w:t xml:space="preserve"> к </w:t>
      </w:r>
      <w:r w:rsidR="00B81844" w:rsidRPr="00D905FF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80612C" w:rsidRPr="00D905FF">
        <w:rPr>
          <w:rFonts w:ascii="Times New Roman" w:hAnsi="Times New Roman" w:cs="Times New Roman"/>
          <w:sz w:val="28"/>
          <w:szCs w:val="28"/>
        </w:rPr>
        <w:t>9 месяцев 2015 года</w:t>
      </w:r>
      <w:r w:rsidR="004E0D6A" w:rsidRPr="00D905FF">
        <w:rPr>
          <w:rFonts w:ascii="Times New Roman" w:hAnsi="Times New Roman" w:cs="Times New Roman"/>
          <w:sz w:val="28"/>
          <w:szCs w:val="28"/>
        </w:rPr>
        <w:t xml:space="preserve">, </w:t>
      </w:r>
      <w:r w:rsidR="00DA3E85" w:rsidRPr="00D905FF">
        <w:rPr>
          <w:rFonts w:ascii="Times New Roman" w:hAnsi="Times New Roman" w:cs="Times New Roman"/>
          <w:sz w:val="28"/>
          <w:szCs w:val="28"/>
        </w:rPr>
        <w:t xml:space="preserve">и </w:t>
      </w:r>
      <w:r w:rsidR="0080612C" w:rsidRPr="00D905FF">
        <w:rPr>
          <w:rFonts w:ascii="Times New Roman" w:hAnsi="Times New Roman" w:cs="Times New Roman"/>
          <w:sz w:val="28"/>
          <w:szCs w:val="28"/>
        </w:rPr>
        <w:t xml:space="preserve">на </w:t>
      </w:r>
      <w:r w:rsidR="004E0D6A" w:rsidRPr="00D905FF">
        <w:rPr>
          <w:rFonts w:ascii="Times New Roman" w:hAnsi="Times New Roman" w:cs="Times New Roman"/>
          <w:sz w:val="28"/>
          <w:szCs w:val="28"/>
        </w:rPr>
        <w:t>конец года</w:t>
      </w:r>
      <w:r w:rsidR="00DA3E85" w:rsidRPr="00D905FF">
        <w:rPr>
          <w:rFonts w:ascii="Times New Roman" w:hAnsi="Times New Roman" w:cs="Times New Roman"/>
          <w:sz w:val="28"/>
          <w:szCs w:val="28"/>
        </w:rPr>
        <w:t xml:space="preserve"> он составил </w:t>
      </w:r>
      <w:r w:rsidR="00615E17" w:rsidRPr="00D905FF">
        <w:rPr>
          <w:rFonts w:ascii="Times New Roman" w:hAnsi="Times New Roman" w:cs="Times New Roman"/>
          <w:sz w:val="28"/>
          <w:szCs w:val="28"/>
        </w:rPr>
        <w:t xml:space="preserve"> </w:t>
      </w:r>
      <w:r w:rsidR="006D24FF" w:rsidRPr="00D905FF">
        <w:rPr>
          <w:rFonts w:ascii="Times New Roman" w:hAnsi="Times New Roman" w:cs="Times New Roman"/>
          <w:b/>
          <w:sz w:val="28"/>
          <w:szCs w:val="28"/>
        </w:rPr>
        <w:t>17,1 млн. рубле</w:t>
      </w:r>
      <w:r w:rsidR="00615E17" w:rsidRPr="00D905FF">
        <w:rPr>
          <w:rFonts w:ascii="Times New Roman" w:hAnsi="Times New Roman" w:cs="Times New Roman"/>
          <w:b/>
          <w:sz w:val="28"/>
          <w:szCs w:val="28"/>
        </w:rPr>
        <w:t>й</w:t>
      </w:r>
      <w:r w:rsidR="006D24FF" w:rsidRPr="00D905FF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DA3E85" w:rsidRPr="00D905FF" w:rsidRDefault="00DA3E85" w:rsidP="00D905F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- </w:t>
      </w:r>
      <w:r w:rsidR="006D24FF" w:rsidRPr="00D905FF">
        <w:rPr>
          <w:rFonts w:ascii="Times New Roman" w:hAnsi="Times New Roman" w:cs="Times New Roman"/>
          <w:sz w:val="28"/>
          <w:szCs w:val="28"/>
        </w:rPr>
        <w:t xml:space="preserve">бюджетные кредиты областного бюджета </w:t>
      </w:r>
      <w:r w:rsidR="00615E17" w:rsidRPr="00D905FF">
        <w:rPr>
          <w:rFonts w:ascii="Times New Roman" w:hAnsi="Times New Roman" w:cs="Times New Roman"/>
          <w:sz w:val="28"/>
          <w:szCs w:val="28"/>
        </w:rPr>
        <w:t xml:space="preserve">- </w:t>
      </w:r>
      <w:r w:rsidR="006D24FF" w:rsidRPr="00D905FF">
        <w:rPr>
          <w:rFonts w:ascii="Times New Roman" w:hAnsi="Times New Roman" w:cs="Times New Roman"/>
          <w:b/>
          <w:sz w:val="28"/>
          <w:szCs w:val="28"/>
        </w:rPr>
        <w:t>7,5 млн. рублей</w:t>
      </w:r>
      <w:r w:rsidRPr="00D905FF">
        <w:rPr>
          <w:rFonts w:ascii="Times New Roman" w:hAnsi="Times New Roman" w:cs="Times New Roman"/>
          <w:b/>
          <w:sz w:val="28"/>
          <w:szCs w:val="28"/>
        </w:rPr>
        <w:t>;</w:t>
      </w:r>
    </w:p>
    <w:p w:rsidR="00DA3E85" w:rsidRPr="00D905FF" w:rsidRDefault="00DA3E85" w:rsidP="00D905F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5FF">
        <w:rPr>
          <w:rFonts w:ascii="Times New Roman" w:hAnsi="Times New Roman" w:cs="Times New Roman"/>
          <w:b/>
          <w:sz w:val="28"/>
          <w:szCs w:val="28"/>
        </w:rPr>
        <w:t>-</w:t>
      </w:r>
      <w:r w:rsidR="006D24FF" w:rsidRPr="00D905FF">
        <w:rPr>
          <w:rFonts w:ascii="Times New Roman" w:hAnsi="Times New Roman" w:cs="Times New Roman"/>
          <w:sz w:val="28"/>
          <w:szCs w:val="28"/>
        </w:rPr>
        <w:t xml:space="preserve"> кредиты от иных кредитных организаций </w:t>
      </w:r>
      <w:r w:rsidRPr="00D905FF">
        <w:rPr>
          <w:rFonts w:ascii="Times New Roman" w:hAnsi="Times New Roman" w:cs="Times New Roman"/>
          <w:sz w:val="28"/>
          <w:szCs w:val="28"/>
        </w:rPr>
        <w:t>-</w:t>
      </w:r>
      <w:r w:rsidR="006D24FF" w:rsidRPr="00D905FF">
        <w:rPr>
          <w:rFonts w:ascii="Times New Roman" w:hAnsi="Times New Roman" w:cs="Times New Roman"/>
          <w:sz w:val="28"/>
          <w:szCs w:val="28"/>
        </w:rPr>
        <w:t xml:space="preserve"> </w:t>
      </w:r>
      <w:r w:rsidR="006D24FF" w:rsidRPr="00D905FF">
        <w:rPr>
          <w:rFonts w:ascii="Times New Roman" w:hAnsi="Times New Roman" w:cs="Times New Roman"/>
          <w:b/>
          <w:sz w:val="28"/>
          <w:szCs w:val="28"/>
        </w:rPr>
        <w:t>8,0 млн. руб</w:t>
      </w:r>
      <w:r w:rsidR="00C7148B" w:rsidRPr="00D905FF">
        <w:rPr>
          <w:rFonts w:ascii="Times New Roman" w:hAnsi="Times New Roman" w:cs="Times New Roman"/>
          <w:b/>
          <w:sz w:val="28"/>
          <w:szCs w:val="28"/>
        </w:rPr>
        <w:t>лей</w:t>
      </w:r>
      <w:r w:rsidRPr="00D905FF">
        <w:rPr>
          <w:rFonts w:ascii="Times New Roman" w:hAnsi="Times New Roman" w:cs="Times New Roman"/>
          <w:b/>
          <w:sz w:val="28"/>
          <w:szCs w:val="28"/>
        </w:rPr>
        <w:t>;</w:t>
      </w:r>
    </w:p>
    <w:p w:rsidR="00DA3E85" w:rsidRPr="00D905FF" w:rsidRDefault="00DA3E85" w:rsidP="00D905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24FF" w:rsidRPr="00D905FF">
        <w:rPr>
          <w:rFonts w:ascii="Times New Roman" w:hAnsi="Times New Roman" w:cs="Times New Roman"/>
          <w:sz w:val="28"/>
          <w:szCs w:val="28"/>
        </w:rPr>
        <w:t xml:space="preserve">муниципальная гарантия </w:t>
      </w:r>
      <w:r w:rsidR="00615E17" w:rsidRPr="00D905FF">
        <w:rPr>
          <w:rFonts w:ascii="Times New Roman" w:hAnsi="Times New Roman" w:cs="Times New Roman"/>
          <w:sz w:val="28"/>
          <w:szCs w:val="28"/>
        </w:rPr>
        <w:t xml:space="preserve">- </w:t>
      </w:r>
      <w:r w:rsidR="006D24FF" w:rsidRPr="00D905FF">
        <w:rPr>
          <w:rFonts w:ascii="Times New Roman" w:hAnsi="Times New Roman" w:cs="Times New Roman"/>
          <w:b/>
          <w:sz w:val="28"/>
          <w:szCs w:val="28"/>
        </w:rPr>
        <w:t>1,6 млн. рублей</w:t>
      </w:r>
      <w:r w:rsidR="006D24FF" w:rsidRPr="00D905FF">
        <w:rPr>
          <w:rFonts w:ascii="Times New Roman" w:hAnsi="Times New Roman" w:cs="Times New Roman"/>
          <w:sz w:val="28"/>
          <w:szCs w:val="28"/>
        </w:rPr>
        <w:t>.</w:t>
      </w:r>
      <w:r w:rsidR="005704CA" w:rsidRPr="00D90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37" w:rsidRPr="00D905FF" w:rsidRDefault="006A34C9" w:rsidP="0099593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Заработная плата работникам бюджетной сферы  </w:t>
      </w:r>
      <w:r w:rsidR="00974454" w:rsidRPr="00D905FF">
        <w:rPr>
          <w:rFonts w:ascii="Times New Roman" w:hAnsi="Times New Roman" w:cs="Times New Roman"/>
          <w:sz w:val="28"/>
          <w:szCs w:val="28"/>
        </w:rPr>
        <w:t>выплачивается своевременно. Задолженности по заработной плате нет.</w:t>
      </w:r>
      <w:r w:rsidR="00974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937">
        <w:rPr>
          <w:rFonts w:ascii="Times New Roman" w:hAnsi="Times New Roman" w:cs="Times New Roman"/>
          <w:sz w:val="28"/>
          <w:szCs w:val="28"/>
        </w:rPr>
        <w:t xml:space="preserve">Но, </w:t>
      </w:r>
      <w:r w:rsidR="00995937" w:rsidRPr="00D905FF">
        <w:rPr>
          <w:rFonts w:ascii="Times New Roman" w:hAnsi="Times New Roman" w:cs="Times New Roman"/>
          <w:sz w:val="28"/>
          <w:szCs w:val="28"/>
        </w:rPr>
        <w:t xml:space="preserve">из – за недостатка денежных средств, </w:t>
      </w:r>
      <w:r w:rsidR="00744A23">
        <w:rPr>
          <w:rFonts w:ascii="Times New Roman" w:hAnsi="Times New Roman" w:cs="Times New Roman"/>
          <w:sz w:val="28"/>
          <w:szCs w:val="28"/>
        </w:rPr>
        <w:t>вызванн</w:t>
      </w:r>
      <w:r w:rsidR="009233BC">
        <w:rPr>
          <w:rFonts w:ascii="Times New Roman" w:hAnsi="Times New Roman" w:cs="Times New Roman"/>
          <w:sz w:val="28"/>
          <w:szCs w:val="28"/>
        </w:rPr>
        <w:t>ого</w:t>
      </w:r>
      <w:r w:rsidR="004F335D">
        <w:rPr>
          <w:rFonts w:ascii="Times New Roman" w:hAnsi="Times New Roman" w:cs="Times New Roman"/>
          <w:sz w:val="28"/>
          <w:szCs w:val="28"/>
        </w:rPr>
        <w:t xml:space="preserve"> сокращением дотации на выравнивание уровня бюджетной </w:t>
      </w:r>
      <w:r w:rsidR="009233BC">
        <w:rPr>
          <w:rFonts w:ascii="Times New Roman" w:hAnsi="Times New Roman" w:cs="Times New Roman"/>
          <w:sz w:val="28"/>
          <w:szCs w:val="28"/>
        </w:rPr>
        <w:t>обеспеченности</w:t>
      </w:r>
      <w:r w:rsidR="003E4FE5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</w:t>
      </w:r>
      <w:r w:rsidR="00E53169">
        <w:rPr>
          <w:rFonts w:ascii="Times New Roman" w:hAnsi="Times New Roman" w:cs="Times New Roman"/>
          <w:sz w:val="28"/>
          <w:szCs w:val="28"/>
        </w:rPr>
        <w:t xml:space="preserve"> </w:t>
      </w:r>
      <w:r w:rsidR="00E965E1">
        <w:rPr>
          <w:rFonts w:ascii="Times New Roman" w:hAnsi="Times New Roman" w:cs="Times New Roman"/>
          <w:sz w:val="28"/>
          <w:szCs w:val="28"/>
        </w:rPr>
        <w:t xml:space="preserve">- </w:t>
      </w:r>
      <w:r w:rsidR="00E53169">
        <w:rPr>
          <w:rFonts w:ascii="Times New Roman" w:hAnsi="Times New Roman" w:cs="Times New Roman"/>
          <w:sz w:val="28"/>
          <w:szCs w:val="28"/>
        </w:rPr>
        <w:t>на конец года</w:t>
      </w:r>
      <w:r w:rsidR="00916C88">
        <w:rPr>
          <w:rFonts w:ascii="Times New Roman" w:hAnsi="Times New Roman" w:cs="Times New Roman"/>
          <w:sz w:val="28"/>
          <w:szCs w:val="28"/>
        </w:rPr>
        <w:t xml:space="preserve"> о</w:t>
      </w:r>
      <w:r w:rsidR="00995937" w:rsidRPr="00D905FF">
        <w:rPr>
          <w:rFonts w:ascii="Times New Roman" w:hAnsi="Times New Roman" w:cs="Times New Roman"/>
          <w:sz w:val="28"/>
          <w:szCs w:val="28"/>
        </w:rPr>
        <w:t xml:space="preserve">бразовалась просроченная кредиторская задолженность в сумме </w:t>
      </w:r>
      <w:r w:rsidR="00995937" w:rsidRPr="00D905FF">
        <w:rPr>
          <w:rFonts w:ascii="Times New Roman" w:hAnsi="Times New Roman" w:cs="Times New Roman"/>
          <w:b/>
          <w:sz w:val="28"/>
          <w:szCs w:val="28"/>
        </w:rPr>
        <w:t>27,1</w:t>
      </w:r>
      <w:r w:rsidR="00995937" w:rsidRPr="00D905FF">
        <w:rPr>
          <w:rFonts w:ascii="Times New Roman" w:hAnsi="Times New Roman" w:cs="Times New Roman"/>
          <w:sz w:val="28"/>
          <w:szCs w:val="28"/>
        </w:rPr>
        <w:t xml:space="preserve"> </w:t>
      </w:r>
      <w:r w:rsidR="00995937" w:rsidRPr="00D905FF">
        <w:rPr>
          <w:rFonts w:ascii="Times New Roman" w:hAnsi="Times New Roman" w:cs="Times New Roman"/>
          <w:b/>
          <w:sz w:val="28"/>
          <w:szCs w:val="28"/>
        </w:rPr>
        <w:t xml:space="preserve">млн. рублей, из них: </w:t>
      </w:r>
      <w:proofErr w:type="gramEnd"/>
    </w:p>
    <w:p w:rsidR="00995937" w:rsidRPr="00D905FF" w:rsidRDefault="00995937" w:rsidP="009959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- коммунальные услуги – </w:t>
      </w:r>
      <w:r w:rsidRPr="00D905FF">
        <w:rPr>
          <w:rFonts w:ascii="Times New Roman" w:hAnsi="Times New Roman" w:cs="Times New Roman"/>
          <w:b/>
          <w:sz w:val="28"/>
          <w:szCs w:val="28"/>
        </w:rPr>
        <w:t>6,2 млн. рублей</w:t>
      </w:r>
      <w:r w:rsidRPr="00D905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5937" w:rsidRPr="00D905FF" w:rsidRDefault="00995937" w:rsidP="009959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- налог на имущество организаций – 5,7 </w:t>
      </w:r>
      <w:r w:rsidRPr="00D905FF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Pr="00D905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5937" w:rsidRPr="00D905FF" w:rsidRDefault="00995937" w:rsidP="009959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- начисления на заработную плату за ноябрь 2015 года  - </w:t>
      </w:r>
      <w:r w:rsidRPr="00D905FF">
        <w:rPr>
          <w:rFonts w:ascii="Times New Roman" w:hAnsi="Times New Roman" w:cs="Times New Roman"/>
          <w:b/>
          <w:sz w:val="28"/>
          <w:szCs w:val="28"/>
        </w:rPr>
        <w:t>2,7 млн. рублей;</w:t>
      </w:r>
    </w:p>
    <w:p w:rsidR="00995937" w:rsidRPr="00D905FF" w:rsidRDefault="00995937" w:rsidP="009959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5FF">
        <w:rPr>
          <w:rFonts w:ascii="Times New Roman" w:hAnsi="Times New Roman" w:cs="Times New Roman"/>
          <w:sz w:val="28"/>
          <w:szCs w:val="28"/>
        </w:rPr>
        <w:t xml:space="preserve">- возмещение стоимости за путевки – </w:t>
      </w:r>
      <w:r>
        <w:rPr>
          <w:rFonts w:ascii="Times New Roman" w:hAnsi="Times New Roman" w:cs="Times New Roman"/>
          <w:b/>
          <w:sz w:val="28"/>
          <w:szCs w:val="28"/>
        </w:rPr>
        <w:t>1,3 млн. рублей.</w:t>
      </w:r>
    </w:p>
    <w:p w:rsidR="006A34C9" w:rsidRPr="00BB1C72" w:rsidRDefault="006A34C9" w:rsidP="006A34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4FF" w:rsidRDefault="006D24FF" w:rsidP="006D24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24FF" w:rsidSect="0023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D3D"/>
    <w:rsid w:val="00017507"/>
    <w:rsid w:val="0003206B"/>
    <w:rsid w:val="00034151"/>
    <w:rsid w:val="00036987"/>
    <w:rsid w:val="00037FC4"/>
    <w:rsid w:val="00042446"/>
    <w:rsid w:val="0004512B"/>
    <w:rsid w:val="00046347"/>
    <w:rsid w:val="000549B7"/>
    <w:rsid w:val="00056723"/>
    <w:rsid w:val="00061C34"/>
    <w:rsid w:val="00076467"/>
    <w:rsid w:val="00076480"/>
    <w:rsid w:val="00082160"/>
    <w:rsid w:val="0008218F"/>
    <w:rsid w:val="00084751"/>
    <w:rsid w:val="000A0AB9"/>
    <w:rsid w:val="000A31A4"/>
    <w:rsid w:val="000B27FB"/>
    <w:rsid w:val="000C7218"/>
    <w:rsid w:val="000D0CD1"/>
    <w:rsid w:val="000D35E9"/>
    <w:rsid w:val="000D5D8D"/>
    <w:rsid w:val="000F46FB"/>
    <w:rsid w:val="000F68F2"/>
    <w:rsid w:val="0010215F"/>
    <w:rsid w:val="00117530"/>
    <w:rsid w:val="0012092F"/>
    <w:rsid w:val="00121753"/>
    <w:rsid w:val="00126DBA"/>
    <w:rsid w:val="00130C1D"/>
    <w:rsid w:val="00136FC1"/>
    <w:rsid w:val="001372AF"/>
    <w:rsid w:val="00140975"/>
    <w:rsid w:val="00155B1A"/>
    <w:rsid w:val="0015637C"/>
    <w:rsid w:val="0016264F"/>
    <w:rsid w:val="00163943"/>
    <w:rsid w:val="001659CC"/>
    <w:rsid w:val="00180944"/>
    <w:rsid w:val="00182C27"/>
    <w:rsid w:val="001844F6"/>
    <w:rsid w:val="00196412"/>
    <w:rsid w:val="0019722F"/>
    <w:rsid w:val="001A0862"/>
    <w:rsid w:val="001B0278"/>
    <w:rsid w:val="001B13B2"/>
    <w:rsid w:val="001C65B1"/>
    <w:rsid w:val="001D385B"/>
    <w:rsid w:val="001E3A96"/>
    <w:rsid w:val="001E4D3D"/>
    <w:rsid w:val="001F7FC0"/>
    <w:rsid w:val="00201479"/>
    <w:rsid w:val="00224B56"/>
    <w:rsid w:val="00235847"/>
    <w:rsid w:val="00237324"/>
    <w:rsid w:val="00240686"/>
    <w:rsid w:val="0025400C"/>
    <w:rsid w:val="002632F4"/>
    <w:rsid w:val="00267E01"/>
    <w:rsid w:val="002715EE"/>
    <w:rsid w:val="00276C64"/>
    <w:rsid w:val="00287C4B"/>
    <w:rsid w:val="002923F6"/>
    <w:rsid w:val="0029336B"/>
    <w:rsid w:val="002B35FA"/>
    <w:rsid w:val="002B7444"/>
    <w:rsid w:val="002B7C99"/>
    <w:rsid w:val="002C0BA5"/>
    <w:rsid w:val="002C64F4"/>
    <w:rsid w:val="002C7253"/>
    <w:rsid w:val="002D1FE2"/>
    <w:rsid w:val="002E2E2D"/>
    <w:rsid w:val="00302BEE"/>
    <w:rsid w:val="0030466D"/>
    <w:rsid w:val="00320247"/>
    <w:rsid w:val="003267B9"/>
    <w:rsid w:val="00331F37"/>
    <w:rsid w:val="003365BC"/>
    <w:rsid w:val="00336E83"/>
    <w:rsid w:val="00341416"/>
    <w:rsid w:val="00341ED2"/>
    <w:rsid w:val="003465CA"/>
    <w:rsid w:val="00355289"/>
    <w:rsid w:val="003766D2"/>
    <w:rsid w:val="0038452B"/>
    <w:rsid w:val="00384E4B"/>
    <w:rsid w:val="00385D7F"/>
    <w:rsid w:val="003873A2"/>
    <w:rsid w:val="003955F0"/>
    <w:rsid w:val="00397BD2"/>
    <w:rsid w:val="003A17C9"/>
    <w:rsid w:val="003A188F"/>
    <w:rsid w:val="003A2275"/>
    <w:rsid w:val="003C22B4"/>
    <w:rsid w:val="003E3EA6"/>
    <w:rsid w:val="003E4FE5"/>
    <w:rsid w:val="003F6E29"/>
    <w:rsid w:val="00406261"/>
    <w:rsid w:val="00413958"/>
    <w:rsid w:val="00424014"/>
    <w:rsid w:val="00426FB8"/>
    <w:rsid w:val="00430E5C"/>
    <w:rsid w:val="00432F0D"/>
    <w:rsid w:val="004369F5"/>
    <w:rsid w:val="00442952"/>
    <w:rsid w:val="00454275"/>
    <w:rsid w:val="0045624E"/>
    <w:rsid w:val="00467F6F"/>
    <w:rsid w:val="0047129A"/>
    <w:rsid w:val="00471ACD"/>
    <w:rsid w:val="0048047D"/>
    <w:rsid w:val="00484012"/>
    <w:rsid w:val="00487336"/>
    <w:rsid w:val="004B308A"/>
    <w:rsid w:val="004B339A"/>
    <w:rsid w:val="004B5D04"/>
    <w:rsid w:val="004C03DB"/>
    <w:rsid w:val="004C2AA8"/>
    <w:rsid w:val="004E0D6A"/>
    <w:rsid w:val="004E4A08"/>
    <w:rsid w:val="004F335D"/>
    <w:rsid w:val="004F3B3E"/>
    <w:rsid w:val="00501A4E"/>
    <w:rsid w:val="00512301"/>
    <w:rsid w:val="00513BDB"/>
    <w:rsid w:val="00517C46"/>
    <w:rsid w:val="0052541E"/>
    <w:rsid w:val="00526B2B"/>
    <w:rsid w:val="00527C37"/>
    <w:rsid w:val="0053576D"/>
    <w:rsid w:val="00537F45"/>
    <w:rsid w:val="00542DB7"/>
    <w:rsid w:val="0054422F"/>
    <w:rsid w:val="005614BD"/>
    <w:rsid w:val="005704CA"/>
    <w:rsid w:val="00576A6C"/>
    <w:rsid w:val="00584874"/>
    <w:rsid w:val="005A318C"/>
    <w:rsid w:val="005B12F3"/>
    <w:rsid w:val="005C28E1"/>
    <w:rsid w:val="005C2B93"/>
    <w:rsid w:val="005D30E6"/>
    <w:rsid w:val="005D5C0A"/>
    <w:rsid w:val="005D60C3"/>
    <w:rsid w:val="005F57DC"/>
    <w:rsid w:val="005F6FF1"/>
    <w:rsid w:val="0060027E"/>
    <w:rsid w:val="00600C5E"/>
    <w:rsid w:val="00602567"/>
    <w:rsid w:val="00603BFF"/>
    <w:rsid w:val="00604E7E"/>
    <w:rsid w:val="00607475"/>
    <w:rsid w:val="00615E17"/>
    <w:rsid w:val="00620B3B"/>
    <w:rsid w:val="006315C7"/>
    <w:rsid w:val="006322BA"/>
    <w:rsid w:val="00632AFF"/>
    <w:rsid w:val="00640D3D"/>
    <w:rsid w:val="00644BE8"/>
    <w:rsid w:val="0064519F"/>
    <w:rsid w:val="006474BB"/>
    <w:rsid w:val="00654AEE"/>
    <w:rsid w:val="00660CF3"/>
    <w:rsid w:val="00660DDE"/>
    <w:rsid w:val="0066388B"/>
    <w:rsid w:val="00664BD8"/>
    <w:rsid w:val="0067391A"/>
    <w:rsid w:val="00674A18"/>
    <w:rsid w:val="00682C71"/>
    <w:rsid w:val="00685840"/>
    <w:rsid w:val="00685E0B"/>
    <w:rsid w:val="00692DB9"/>
    <w:rsid w:val="006952B0"/>
    <w:rsid w:val="006A3127"/>
    <w:rsid w:val="006A34C9"/>
    <w:rsid w:val="006A4CD8"/>
    <w:rsid w:val="006B7763"/>
    <w:rsid w:val="006C56DE"/>
    <w:rsid w:val="006C765B"/>
    <w:rsid w:val="006D24FF"/>
    <w:rsid w:val="006D3D2F"/>
    <w:rsid w:val="006F11F7"/>
    <w:rsid w:val="006F273B"/>
    <w:rsid w:val="00720706"/>
    <w:rsid w:val="00726556"/>
    <w:rsid w:val="00744A23"/>
    <w:rsid w:val="0075361E"/>
    <w:rsid w:val="007633B9"/>
    <w:rsid w:val="007645A1"/>
    <w:rsid w:val="007678E5"/>
    <w:rsid w:val="00772012"/>
    <w:rsid w:val="007929FA"/>
    <w:rsid w:val="0079371D"/>
    <w:rsid w:val="007A0D3F"/>
    <w:rsid w:val="007A1510"/>
    <w:rsid w:val="007A48E0"/>
    <w:rsid w:val="007A6829"/>
    <w:rsid w:val="007B28BD"/>
    <w:rsid w:val="007B5762"/>
    <w:rsid w:val="007C3E78"/>
    <w:rsid w:val="007D7AEE"/>
    <w:rsid w:val="007E16A7"/>
    <w:rsid w:val="007E1B24"/>
    <w:rsid w:val="007E42FB"/>
    <w:rsid w:val="007F484F"/>
    <w:rsid w:val="00800805"/>
    <w:rsid w:val="0080612C"/>
    <w:rsid w:val="00806135"/>
    <w:rsid w:val="008104AB"/>
    <w:rsid w:val="0081104D"/>
    <w:rsid w:val="00815C8A"/>
    <w:rsid w:val="00826C09"/>
    <w:rsid w:val="0083139E"/>
    <w:rsid w:val="008341AA"/>
    <w:rsid w:val="008409EE"/>
    <w:rsid w:val="00840A43"/>
    <w:rsid w:val="00845CA3"/>
    <w:rsid w:val="00852732"/>
    <w:rsid w:val="008539E2"/>
    <w:rsid w:val="00853BC8"/>
    <w:rsid w:val="0086119D"/>
    <w:rsid w:val="00861457"/>
    <w:rsid w:val="0086505E"/>
    <w:rsid w:val="008674A1"/>
    <w:rsid w:val="00870334"/>
    <w:rsid w:val="00870518"/>
    <w:rsid w:val="00874B9C"/>
    <w:rsid w:val="00877A02"/>
    <w:rsid w:val="008920E5"/>
    <w:rsid w:val="00895F0C"/>
    <w:rsid w:val="008A03E9"/>
    <w:rsid w:val="008A38AA"/>
    <w:rsid w:val="008A41C2"/>
    <w:rsid w:val="008A65E9"/>
    <w:rsid w:val="008A6C93"/>
    <w:rsid w:val="008B0862"/>
    <w:rsid w:val="008B31A2"/>
    <w:rsid w:val="008B49A6"/>
    <w:rsid w:val="008B6AE5"/>
    <w:rsid w:val="008E6894"/>
    <w:rsid w:val="008F5A97"/>
    <w:rsid w:val="008F5E8E"/>
    <w:rsid w:val="008F6837"/>
    <w:rsid w:val="00902B8D"/>
    <w:rsid w:val="00904061"/>
    <w:rsid w:val="0091153E"/>
    <w:rsid w:val="00911E5B"/>
    <w:rsid w:val="009166F5"/>
    <w:rsid w:val="00916C88"/>
    <w:rsid w:val="009233BC"/>
    <w:rsid w:val="00932D49"/>
    <w:rsid w:val="009330F7"/>
    <w:rsid w:val="009332C2"/>
    <w:rsid w:val="00933C2E"/>
    <w:rsid w:val="0093516D"/>
    <w:rsid w:val="00935322"/>
    <w:rsid w:val="00936A63"/>
    <w:rsid w:val="009503EE"/>
    <w:rsid w:val="0095068A"/>
    <w:rsid w:val="00974454"/>
    <w:rsid w:val="00976A48"/>
    <w:rsid w:val="00976F7C"/>
    <w:rsid w:val="00983E86"/>
    <w:rsid w:val="00995937"/>
    <w:rsid w:val="00996C30"/>
    <w:rsid w:val="009A203F"/>
    <w:rsid w:val="009A20D6"/>
    <w:rsid w:val="009C1425"/>
    <w:rsid w:val="009C3398"/>
    <w:rsid w:val="009C5F36"/>
    <w:rsid w:val="009D28F0"/>
    <w:rsid w:val="009E0148"/>
    <w:rsid w:val="009E2BBD"/>
    <w:rsid w:val="009F35B5"/>
    <w:rsid w:val="00A00029"/>
    <w:rsid w:val="00A036E2"/>
    <w:rsid w:val="00A05F3A"/>
    <w:rsid w:val="00A14798"/>
    <w:rsid w:val="00A16EC1"/>
    <w:rsid w:val="00A242F4"/>
    <w:rsid w:val="00A25BEF"/>
    <w:rsid w:val="00A34B0E"/>
    <w:rsid w:val="00A35FEC"/>
    <w:rsid w:val="00A44688"/>
    <w:rsid w:val="00A5382F"/>
    <w:rsid w:val="00A53AB2"/>
    <w:rsid w:val="00A6239E"/>
    <w:rsid w:val="00A704C4"/>
    <w:rsid w:val="00A73846"/>
    <w:rsid w:val="00A74499"/>
    <w:rsid w:val="00A77B6A"/>
    <w:rsid w:val="00A77F0B"/>
    <w:rsid w:val="00A854C2"/>
    <w:rsid w:val="00AA0FAB"/>
    <w:rsid w:val="00AA4F47"/>
    <w:rsid w:val="00AA5358"/>
    <w:rsid w:val="00AA67B9"/>
    <w:rsid w:val="00AB19C9"/>
    <w:rsid w:val="00AB723B"/>
    <w:rsid w:val="00AC38CA"/>
    <w:rsid w:val="00AC56CF"/>
    <w:rsid w:val="00AD6802"/>
    <w:rsid w:val="00AE32CD"/>
    <w:rsid w:val="00B05551"/>
    <w:rsid w:val="00B075E6"/>
    <w:rsid w:val="00B1501F"/>
    <w:rsid w:val="00B2535A"/>
    <w:rsid w:val="00B26D9F"/>
    <w:rsid w:val="00B34541"/>
    <w:rsid w:val="00B45FB8"/>
    <w:rsid w:val="00B64D8D"/>
    <w:rsid w:val="00B674CC"/>
    <w:rsid w:val="00B7091E"/>
    <w:rsid w:val="00B71949"/>
    <w:rsid w:val="00B81844"/>
    <w:rsid w:val="00B81B99"/>
    <w:rsid w:val="00B8299A"/>
    <w:rsid w:val="00B84F09"/>
    <w:rsid w:val="00BA0F30"/>
    <w:rsid w:val="00BB1C72"/>
    <w:rsid w:val="00BB30C1"/>
    <w:rsid w:val="00BB674D"/>
    <w:rsid w:val="00BC40BC"/>
    <w:rsid w:val="00BC767A"/>
    <w:rsid w:val="00BD3A8E"/>
    <w:rsid w:val="00BE3C13"/>
    <w:rsid w:val="00BE5413"/>
    <w:rsid w:val="00BE685C"/>
    <w:rsid w:val="00BF7E9D"/>
    <w:rsid w:val="00C07C00"/>
    <w:rsid w:val="00C1038F"/>
    <w:rsid w:val="00C16962"/>
    <w:rsid w:val="00C26D9E"/>
    <w:rsid w:val="00C27245"/>
    <w:rsid w:val="00C27A94"/>
    <w:rsid w:val="00C416D9"/>
    <w:rsid w:val="00C56E64"/>
    <w:rsid w:val="00C57658"/>
    <w:rsid w:val="00C57838"/>
    <w:rsid w:val="00C6544B"/>
    <w:rsid w:val="00C7148B"/>
    <w:rsid w:val="00C82D93"/>
    <w:rsid w:val="00C86327"/>
    <w:rsid w:val="00C9518B"/>
    <w:rsid w:val="00C957D6"/>
    <w:rsid w:val="00CA1484"/>
    <w:rsid w:val="00CA68D4"/>
    <w:rsid w:val="00CA73FF"/>
    <w:rsid w:val="00CB180D"/>
    <w:rsid w:val="00CB7BEF"/>
    <w:rsid w:val="00CC5372"/>
    <w:rsid w:val="00CF0E70"/>
    <w:rsid w:val="00D262D4"/>
    <w:rsid w:val="00D30BE8"/>
    <w:rsid w:val="00D34809"/>
    <w:rsid w:val="00D44353"/>
    <w:rsid w:val="00D5508E"/>
    <w:rsid w:val="00D67495"/>
    <w:rsid w:val="00D67860"/>
    <w:rsid w:val="00D7051E"/>
    <w:rsid w:val="00D76DC7"/>
    <w:rsid w:val="00D82116"/>
    <w:rsid w:val="00D86087"/>
    <w:rsid w:val="00D86CE7"/>
    <w:rsid w:val="00D87C9F"/>
    <w:rsid w:val="00D905FF"/>
    <w:rsid w:val="00DA3E85"/>
    <w:rsid w:val="00DB680A"/>
    <w:rsid w:val="00DB7143"/>
    <w:rsid w:val="00DC358E"/>
    <w:rsid w:val="00DD2065"/>
    <w:rsid w:val="00DD4753"/>
    <w:rsid w:val="00DE035D"/>
    <w:rsid w:val="00DE1C58"/>
    <w:rsid w:val="00DE597E"/>
    <w:rsid w:val="00DE6A5F"/>
    <w:rsid w:val="00DF5D45"/>
    <w:rsid w:val="00DF7682"/>
    <w:rsid w:val="00DF780E"/>
    <w:rsid w:val="00E0387C"/>
    <w:rsid w:val="00E0749E"/>
    <w:rsid w:val="00E11302"/>
    <w:rsid w:val="00E13F86"/>
    <w:rsid w:val="00E21F4D"/>
    <w:rsid w:val="00E25E34"/>
    <w:rsid w:val="00E344F3"/>
    <w:rsid w:val="00E35992"/>
    <w:rsid w:val="00E44303"/>
    <w:rsid w:val="00E459E5"/>
    <w:rsid w:val="00E53169"/>
    <w:rsid w:val="00E63F0F"/>
    <w:rsid w:val="00E64B48"/>
    <w:rsid w:val="00E72218"/>
    <w:rsid w:val="00E7699A"/>
    <w:rsid w:val="00E87AE7"/>
    <w:rsid w:val="00E965E1"/>
    <w:rsid w:val="00EA0CB0"/>
    <w:rsid w:val="00EA49CD"/>
    <w:rsid w:val="00EA7DED"/>
    <w:rsid w:val="00EB3A15"/>
    <w:rsid w:val="00EB5BD9"/>
    <w:rsid w:val="00EC17A8"/>
    <w:rsid w:val="00ED2B64"/>
    <w:rsid w:val="00EF1DB1"/>
    <w:rsid w:val="00EF3967"/>
    <w:rsid w:val="00EF79B9"/>
    <w:rsid w:val="00F0140C"/>
    <w:rsid w:val="00F02334"/>
    <w:rsid w:val="00F025A0"/>
    <w:rsid w:val="00F04D3D"/>
    <w:rsid w:val="00F054F6"/>
    <w:rsid w:val="00F1051F"/>
    <w:rsid w:val="00F17F90"/>
    <w:rsid w:val="00F239EC"/>
    <w:rsid w:val="00F4208E"/>
    <w:rsid w:val="00F63FFA"/>
    <w:rsid w:val="00F64218"/>
    <w:rsid w:val="00F73A9B"/>
    <w:rsid w:val="00F74251"/>
    <w:rsid w:val="00F769E0"/>
    <w:rsid w:val="00F97170"/>
    <w:rsid w:val="00FA1A8C"/>
    <w:rsid w:val="00FB1F39"/>
    <w:rsid w:val="00FC1651"/>
    <w:rsid w:val="00FC27E4"/>
    <w:rsid w:val="00FC60C5"/>
    <w:rsid w:val="00FD13F0"/>
    <w:rsid w:val="00FD1A05"/>
    <w:rsid w:val="00FD65F8"/>
    <w:rsid w:val="00FD73D7"/>
    <w:rsid w:val="00FE5E6E"/>
    <w:rsid w:val="00FF3161"/>
    <w:rsid w:val="00FF5595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6C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6C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2ACE-6167-4D19-9182-C2AF643A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2016-03-11T09:29:00Z</dcterms:created>
  <dcterms:modified xsi:type="dcterms:W3CDTF">2016-03-15T10:52:00Z</dcterms:modified>
</cp:coreProperties>
</file>