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Look w:val="04A0"/>
      </w:tblPr>
      <w:tblGrid>
        <w:gridCol w:w="1819"/>
        <w:gridCol w:w="2043"/>
        <w:gridCol w:w="5953"/>
      </w:tblGrid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1A35">
              <w:rPr>
                <w:b/>
                <w:bCs/>
                <w:color w:val="000000"/>
                <w:sz w:val="24"/>
                <w:szCs w:val="24"/>
              </w:rPr>
              <w:t xml:space="preserve">Приложение № 4  к решению 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1A35">
              <w:rPr>
                <w:b/>
                <w:bCs/>
                <w:color w:val="000000"/>
                <w:sz w:val="24"/>
                <w:szCs w:val="24"/>
              </w:rPr>
              <w:t xml:space="preserve">Собрания депутатов Ртищевского    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1A35">
              <w:rPr>
                <w:b/>
                <w:bCs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436C9E" w:rsidRDefault="00A36E0C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декабря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56-339</w:t>
            </w:r>
          </w:p>
          <w:p w:rsidR="00A36E0C" w:rsidRPr="00531A35" w:rsidRDefault="00A36E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E0C" w:rsidRPr="00531A35" w:rsidTr="002F2B93">
        <w:trPr>
          <w:trHeight w:val="315"/>
        </w:trPr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1A35">
              <w:rPr>
                <w:b/>
                <w:bCs/>
                <w:color w:val="000000"/>
                <w:sz w:val="24"/>
                <w:szCs w:val="24"/>
              </w:rPr>
              <w:t xml:space="preserve">Перечень  главных </w:t>
            </w:r>
            <w:proofErr w:type="gramStart"/>
            <w:r w:rsidRPr="00531A35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531A35">
              <w:rPr>
                <w:b/>
                <w:bCs/>
                <w:color w:val="000000"/>
                <w:sz w:val="24"/>
                <w:szCs w:val="24"/>
              </w:rPr>
              <w:t xml:space="preserve">  Ртищевск</w:t>
            </w:r>
            <w:r w:rsidRPr="00531A3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31A35">
              <w:rPr>
                <w:b/>
                <w:bCs/>
                <w:color w:val="000000"/>
                <w:sz w:val="24"/>
                <w:szCs w:val="24"/>
              </w:rPr>
              <w:t xml:space="preserve">го муниципального района на 2020 год и на плановый период 2021 и 2022 годов                                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E0C" w:rsidRPr="00531A35" w:rsidTr="002F2B93">
        <w:trPr>
          <w:trHeight w:val="21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Код главного администр</w:t>
            </w:r>
            <w:r w:rsidRPr="00531A35">
              <w:rPr>
                <w:b/>
                <w:bCs/>
                <w:color w:val="000000"/>
              </w:rPr>
              <w:t>а</w:t>
            </w:r>
            <w:r w:rsidRPr="00531A35">
              <w:rPr>
                <w:b/>
                <w:bCs/>
                <w:color w:val="000000"/>
              </w:rPr>
              <w:t>тора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Наименование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3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Финансовое управление администрации Ртищевского муниципального ра</w:t>
            </w:r>
            <w:r w:rsidRPr="00531A35">
              <w:rPr>
                <w:b/>
                <w:bCs/>
                <w:color w:val="000000"/>
              </w:rPr>
              <w:t>й</w:t>
            </w:r>
            <w:r w:rsidRPr="00531A35">
              <w:rPr>
                <w:b/>
                <w:bCs/>
                <w:color w:val="000000"/>
              </w:rPr>
              <w:t>она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01000000000000000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ИСТОЧНИКИ ВНУТРЕННЕГО ФИНАНСИРОВАНИЯ ДЕФИЦИТОВ БЮДЖ</w:t>
            </w:r>
            <w:r w:rsidRPr="00531A35">
              <w:rPr>
                <w:color w:val="000000"/>
              </w:rPr>
              <w:t>Е</w:t>
            </w:r>
            <w:r w:rsidRPr="00531A35">
              <w:rPr>
                <w:color w:val="000000"/>
              </w:rPr>
              <w:t>ТОВ</w:t>
            </w:r>
          </w:p>
        </w:tc>
      </w:tr>
      <w:tr w:rsidR="00A36E0C" w:rsidRPr="00531A35" w:rsidTr="002F2B93">
        <w:trPr>
          <w:trHeight w:val="7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01020000050000710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Получение кредитов от кредитных организаций бюджетом муниципального района в валюте Ро</w:t>
            </w:r>
            <w:r w:rsidRPr="00531A35">
              <w:rPr>
                <w:color w:val="000000"/>
              </w:rPr>
              <w:t>с</w:t>
            </w:r>
            <w:r w:rsidRPr="00531A35">
              <w:rPr>
                <w:color w:val="000000"/>
              </w:rPr>
              <w:t>сийской Федерации</w:t>
            </w:r>
          </w:p>
        </w:tc>
      </w:tr>
      <w:tr w:rsidR="00A36E0C" w:rsidRPr="00531A35" w:rsidTr="002F2B93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01020000050000810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Погашение кредитов, полученных от кредитных организаций бюджетом муниципального района  в валюте Российской Федер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ции</w:t>
            </w:r>
          </w:p>
        </w:tc>
      </w:tr>
      <w:tr w:rsidR="00A36E0C" w:rsidRPr="00531A35" w:rsidTr="002F2B93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01030100050000710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люте Российской Федерации</w:t>
            </w:r>
          </w:p>
        </w:tc>
      </w:tr>
      <w:tr w:rsidR="00A36E0C" w:rsidRPr="00531A35" w:rsidTr="002F2B93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01030100050000810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Погашение кредитов от других бюджетов бюджетной системы Российской Федерации бюджетом муниципального района в в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люте Российской Федерации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01050000000000000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A36E0C" w:rsidRPr="00531A35" w:rsidTr="002F2B93">
        <w:trPr>
          <w:trHeight w:val="7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01050201050000510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Увеличение прочих остатков денежных средств бюджетов муниципальных ра</w:t>
            </w:r>
            <w:r w:rsidRPr="00531A35">
              <w:rPr>
                <w:color w:val="000000"/>
              </w:rPr>
              <w:t>й</w:t>
            </w:r>
            <w:r w:rsidRPr="00531A35">
              <w:rPr>
                <w:color w:val="000000"/>
              </w:rPr>
              <w:t>онов</w:t>
            </w:r>
          </w:p>
        </w:tc>
      </w:tr>
      <w:tr w:rsidR="00A36E0C" w:rsidRPr="00531A35" w:rsidTr="002F2B93">
        <w:trPr>
          <w:trHeight w:val="7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01050201050000610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Уменьшение прочих остатков денежных средств бюджетов муниципальных ра</w:t>
            </w:r>
            <w:r w:rsidRPr="00531A35">
              <w:rPr>
                <w:color w:val="000000"/>
              </w:rPr>
              <w:t>й</w:t>
            </w:r>
            <w:r w:rsidRPr="00531A35">
              <w:rPr>
                <w:color w:val="000000"/>
              </w:rPr>
              <w:t>онов</w:t>
            </w:r>
          </w:p>
        </w:tc>
      </w:tr>
      <w:tr w:rsidR="00A36E0C" w:rsidRPr="00531A35" w:rsidTr="002F2B93">
        <w:trPr>
          <w:trHeight w:val="7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01060502050000540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Предоставление бюджетных кредитов другим бюджетам бюджетной системы Российской Фед</w:t>
            </w:r>
            <w:r w:rsidRPr="00531A35">
              <w:rPr>
                <w:color w:val="000000"/>
              </w:rPr>
              <w:t>е</w:t>
            </w:r>
            <w:r w:rsidRPr="00531A35">
              <w:rPr>
                <w:color w:val="000000"/>
              </w:rPr>
              <w:t>рации из бюджетов муниципальных районов в валюте Росси</w:t>
            </w:r>
            <w:r w:rsidRPr="00531A35">
              <w:rPr>
                <w:color w:val="000000"/>
              </w:rPr>
              <w:t>й</w:t>
            </w:r>
            <w:r w:rsidRPr="00531A35">
              <w:rPr>
                <w:color w:val="000000"/>
              </w:rPr>
              <w:t>ской Федерации</w:t>
            </w:r>
            <w:proofErr w:type="gramStart"/>
            <w:r w:rsidRPr="00531A35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A36E0C" w:rsidRPr="00531A35" w:rsidTr="002F2B93">
        <w:trPr>
          <w:trHeight w:val="7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01060502050000640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Возврат бюджетных кредитов, предоставленных другим бюджетам системы Российской Федер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ции из бюджетов муниципальных районов в валюте Российской Федерации</w:t>
            </w:r>
            <w:proofErr w:type="gramStart"/>
            <w:r w:rsidRPr="00531A35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b/>
                <w:bCs/>
                <w:color w:val="000000"/>
              </w:rPr>
            </w:pPr>
            <w:r w:rsidRPr="00531A35">
              <w:rPr>
                <w:b/>
                <w:bCs/>
                <w:color w:val="000000"/>
              </w:rPr>
              <w:t>Администрация Ртищевского муниципального района Сар</w:t>
            </w:r>
            <w:r w:rsidRPr="00531A35">
              <w:rPr>
                <w:b/>
                <w:bCs/>
                <w:color w:val="000000"/>
              </w:rPr>
              <w:t>а</w:t>
            </w:r>
            <w:r w:rsidRPr="00531A35">
              <w:rPr>
                <w:b/>
                <w:bCs/>
                <w:color w:val="000000"/>
              </w:rPr>
              <w:t>товской области</w:t>
            </w:r>
          </w:p>
        </w:tc>
      </w:tr>
      <w:tr w:rsidR="00A36E0C" w:rsidRPr="00531A35" w:rsidTr="002F2B93">
        <w:trPr>
          <w:trHeight w:val="7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01020000050000710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Получение кредитов от кредитных организаций бюджетом муниципального района в валюте Ро</w:t>
            </w:r>
            <w:r w:rsidRPr="00531A35">
              <w:rPr>
                <w:color w:val="000000"/>
              </w:rPr>
              <w:t>с</w:t>
            </w:r>
            <w:r w:rsidRPr="00531A35">
              <w:rPr>
                <w:color w:val="000000"/>
              </w:rPr>
              <w:t>сийской Федерации</w:t>
            </w:r>
          </w:p>
        </w:tc>
      </w:tr>
      <w:tr w:rsidR="00A36E0C" w:rsidRPr="00531A35" w:rsidTr="002F2B93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01020000050000810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Погашение кредитов, полученных от кредитных организаций бюджетом муниципального района  в валюте Российской Федер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ции</w:t>
            </w:r>
          </w:p>
        </w:tc>
      </w:tr>
      <w:tr w:rsidR="00A36E0C" w:rsidRPr="00531A35" w:rsidTr="002F2B93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01030100050000710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люте Российской Федерации</w:t>
            </w:r>
          </w:p>
        </w:tc>
      </w:tr>
      <w:tr w:rsidR="00A36E0C" w:rsidRPr="00531A35" w:rsidTr="002F2B93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jc w:val="center"/>
              <w:rPr>
                <w:color w:val="000000"/>
              </w:rPr>
            </w:pPr>
            <w:r w:rsidRPr="00531A35">
              <w:rPr>
                <w:color w:val="000000"/>
              </w:rPr>
              <w:t>01030100050000810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</w:rPr>
            </w:pPr>
            <w:r w:rsidRPr="00531A35">
              <w:rPr>
                <w:color w:val="000000"/>
              </w:rPr>
              <w:t>Погашение кредитов от других бюджетов бюджетной системы Российской Федерации бюджетом муниципального района в в</w:t>
            </w:r>
            <w:r w:rsidRPr="00531A35">
              <w:rPr>
                <w:color w:val="000000"/>
              </w:rPr>
              <w:t>а</w:t>
            </w:r>
            <w:r w:rsidRPr="00531A35">
              <w:rPr>
                <w:color w:val="000000"/>
              </w:rPr>
              <w:t>люте Российской Федерации</w:t>
            </w:r>
          </w:p>
        </w:tc>
      </w:tr>
      <w:tr w:rsidR="00A36E0C" w:rsidRPr="00531A35" w:rsidTr="002F2B93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A36E0C" w:rsidRPr="00531A35" w:rsidTr="002F2B93">
        <w:trPr>
          <w:trHeight w:val="315"/>
        </w:trPr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0C" w:rsidRPr="00531A35" w:rsidRDefault="00A36E0C" w:rsidP="002F2B93">
            <w:pPr>
              <w:rPr>
                <w:color w:val="000000"/>
                <w:sz w:val="24"/>
                <w:szCs w:val="24"/>
              </w:rPr>
            </w:pPr>
            <w:r w:rsidRPr="00531A35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531A35">
              <w:rPr>
                <w:color w:val="000000"/>
                <w:sz w:val="24"/>
                <w:szCs w:val="24"/>
              </w:rPr>
              <w:t xml:space="preserve"> Главным администратором может осуществляться администрирование по всем видам </w:t>
            </w:r>
            <w:proofErr w:type="gramStart"/>
            <w:r w:rsidRPr="00531A35">
              <w:rPr>
                <w:color w:val="000000"/>
                <w:sz w:val="24"/>
                <w:szCs w:val="24"/>
              </w:rPr>
              <w:t>кредитов данного вида исто</w:t>
            </w:r>
            <w:r w:rsidRPr="00531A35">
              <w:rPr>
                <w:color w:val="000000"/>
                <w:sz w:val="24"/>
                <w:szCs w:val="24"/>
              </w:rPr>
              <w:t>ч</w:t>
            </w:r>
            <w:r w:rsidRPr="00531A35">
              <w:rPr>
                <w:color w:val="000000"/>
                <w:sz w:val="24"/>
                <w:szCs w:val="24"/>
              </w:rPr>
              <w:t>ника финансирования дефицита бюджета</w:t>
            </w:r>
            <w:proofErr w:type="gramEnd"/>
            <w:r w:rsidRPr="00531A35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6E0C"/>
    <w:rsid w:val="005914EB"/>
    <w:rsid w:val="00A3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36E0C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2019-12-19T08:39:00Z</dcterms:created>
  <dcterms:modified xsi:type="dcterms:W3CDTF">2019-12-19T08:40:00Z</dcterms:modified>
</cp:coreProperties>
</file>